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96C2" w14:textId="769AE6A1" w:rsidR="006B38AB" w:rsidRDefault="006B38AB" w:rsidP="000F7A31">
      <w:pPr>
        <w:keepNext/>
        <w:widowControl/>
        <w:spacing w:before="240" w:after="120"/>
        <w:rPr>
          <w:rFonts w:ascii="Times New Roman" w:hAnsi="Times New Roman"/>
          <w:bCs/>
          <w:szCs w:val="20"/>
          <w:lang w:val="en-US"/>
        </w:rPr>
      </w:pPr>
      <w:proofErr w:type="spellStart"/>
      <w:proofErr w:type="gramStart"/>
      <w:r w:rsidRPr="006B38AB">
        <w:rPr>
          <w:rFonts w:ascii="Times New Roman" w:hAnsi="Times New Roman"/>
          <w:bCs/>
          <w:szCs w:val="20"/>
          <w:lang w:val="en-US"/>
        </w:rPr>
        <w:t>Recieved</w:t>
      </w:r>
      <w:proofErr w:type="spellEnd"/>
      <w:r w:rsidRPr="006B38AB">
        <w:rPr>
          <w:rFonts w:ascii="Times New Roman" w:hAnsi="Times New Roman"/>
          <w:bCs/>
          <w:szCs w:val="20"/>
          <w:lang w:val="en-US"/>
        </w:rPr>
        <w:t>: ..</w:t>
      </w:r>
      <w:proofErr w:type="gramEnd"/>
      <w:r w:rsidRPr="006B38AB">
        <w:rPr>
          <w:rFonts w:ascii="Times New Roman" w:hAnsi="Times New Roman"/>
          <w:bCs/>
          <w:szCs w:val="20"/>
          <w:lang w:val="en-US"/>
        </w:rPr>
        <w:t xml:space="preserve">/../2023                                    Accepted: ../../2023                                   Published: ../../2023     </w:t>
      </w:r>
    </w:p>
    <w:p w14:paraId="0C529632" w14:textId="36C223AC" w:rsidR="006B38AB" w:rsidRDefault="009E6881" w:rsidP="00166F4C">
      <w:pPr>
        <w:keepNext/>
        <w:widowControl/>
        <w:spacing w:before="240" w:after="120"/>
        <w:jc w:val="center"/>
        <w:rPr>
          <w:rFonts w:ascii="Candara" w:hAnsi="Candara"/>
          <w:b/>
          <w:sz w:val="28"/>
          <w:szCs w:val="28"/>
          <w:lang w:val="en-US"/>
        </w:rPr>
      </w:pPr>
      <w:r w:rsidRPr="00C10484">
        <w:rPr>
          <w:rFonts w:ascii="Candara" w:hAnsi="Candara"/>
          <w:b/>
          <w:sz w:val="28"/>
          <w:szCs w:val="28"/>
          <w:lang w:val="en-US"/>
        </w:rPr>
        <w:t xml:space="preserve">Put the </w:t>
      </w:r>
      <w:r w:rsidR="00166F4C" w:rsidRPr="00C10484">
        <w:rPr>
          <w:rFonts w:ascii="Candara" w:hAnsi="Candara"/>
          <w:b/>
          <w:sz w:val="28"/>
          <w:szCs w:val="28"/>
          <w:lang w:val="en-US"/>
        </w:rPr>
        <w:t xml:space="preserve">Title </w:t>
      </w:r>
      <w:r w:rsidR="003A5984" w:rsidRPr="00C10484">
        <w:rPr>
          <w:rFonts w:ascii="Candara" w:hAnsi="Candara"/>
          <w:b/>
          <w:sz w:val="28"/>
          <w:szCs w:val="28"/>
          <w:lang w:val="en-US"/>
        </w:rPr>
        <w:t xml:space="preserve">Here </w:t>
      </w:r>
      <w:bookmarkStart w:id="0" w:name="_Hlk146019014"/>
      <w:r w:rsidR="003A5984" w:rsidRPr="00C10484">
        <w:rPr>
          <w:rFonts w:ascii="Candara" w:hAnsi="Candara"/>
          <w:b/>
          <w:sz w:val="28"/>
          <w:szCs w:val="28"/>
          <w:lang w:val="en-US"/>
        </w:rPr>
        <w:t>(</w:t>
      </w:r>
      <w:r w:rsidR="005F6013" w:rsidRPr="00C10484">
        <w:rPr>
          <w:rFonts w:ascii="Candara" w:hAnsi="Candara"/>
          <w:b/>
          <w:sz w:val="28"/>
          <w:szCs w:val="28"/>
          <w:lang w:val="en-US"/>
        </w:rPr>
        <w:t>14-point Bold, Max 12 Words)</w:t>
      </w:r>
    </w:p>
    <w:p w14:paraId="384EC22D" w14:textId="515930D7" w:rsidR="009D5C6E" w:rsidRPr="009D5C6E" w:rsidRDefault="009D5C6E" w:rsidP="009D5C6E">
      <w:pPr>
        <w:keepNext/>
        <w:widowControl/>
        <w:spacing w:before="240" w:after="120"/>
        <w:jc w:val="center"/>
        <w:rPr>
          <w:rFonts w:ascii="Candara" w:hAnsi="Candara" w:cs="Times New Roman"/>
          <w:b/>
          <w:iCs/>
          <w:sz w:val="28"/>
          <w:szCs w:val="28"/>
          <w:lang w:val="en-US"/>
        </w:rPr>
      </w:pPr>
      <w:proofErr w:type="spellStart"/>
      <w:r w:rsidRPr="00C10484">
        <w:rPr>
          <w:rFonts w:ascii="Candara" w:hAnsi="Candara" w:cs="Times New Roman"/>
          <w:b/>
          <w:iCs/>
          <w:sz w:val="28"/>
          <w:szCs w:val="28"/>
          <w:lang w:val="en-US"/>
        </w:rPr>
        <w:t>Türkçe</w:t>
      </w:r>
      <w:proofErr w:type="spellEnd"/>
      <w:r w:rsidRPr="00C10484">
        <w:rPr>
          <w:rFonts w:ascii="Candara" w:hAnsi="Candara" w:cs="Times New Roman"/>
          <w:b/>
          <w:iCs/>
          <w:sz w:val="28"/>
          <w:szCs w:val="28"/>
          <w:lang w:val="en-US"/>
        </w:rPr>
        <w:t xml:space="preserve"> </w:t>
      </w:r>
      <w:proofErr w:type="spellStart"/>
      <w:r w:rsidRPr="00C10484">
        <w:rPr>
          <w:rFonts w:ascii="Candara" w:hAnsi="Candara" w:cs="Times New Roman"/>
          <w:b/>
          <w:iCs/>
          <w:sz w:val="28"/>
          <w:szCs w:val="28"/>
          <w:lang w:val="en-US"/>
        </w:rPr>
        <w:t>Başlık</w:t>
      </w:r>
      <w:proofErr w:type="spellEnd"/>
      <w:r w:rsidRPr="00C10484">
        <w:rPr>
          <w:rFonts w:ascii="Candara" w:hAnsi="Candara" w:cs="Times New Roman"/>
          <w:b/>
          <w:iCs/>
          <w:sz w:val="28"/>
          <w:szCs w:val="28"/>
          <w:lang w:val="en-US"/>
        </w:rPr>
        <w:t xml:space="preserve"> Title in Turkish (14-point Bold, Max 12 Words) </w:t>
      </w:r>
    </w:p>
    <w:p w14:paraId="4A9F6EE8" w14:textId="77777777" w:rsidR="00C51D4F" w:rsidRDefault="00C51D4F" w:rsidP="00FA17BF">
      <w:pPr>
        <w:widowControl/>
        <w:suppressAutoHyphens/>
        <w:overflowPunct/>
        <w:autoSpaceDE/>
        <w:autoSpaceDN/>
        <w:adjustRightInd/>
        <w:spacing w:before="240" w:after="240"/>
        <w:jc w:val="center"/>
        <w:rPr>
          <w:rFonts w:ascii="Times New Roman" w:eastAsia="Calibri" w:hAnsi="Times New Roman" w:cs="Times New Roman"/>
          <w:b/>
          <w:sz w:val="24"/>
          <w:lang w:val="en-US" w:eastAsia="ar-SA"/>
        </w:rPr>
        <w:sectPr w:rsidR="00C51D4F" w:rsidSect="00CA2B70">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418" w:right="1134" w:bottom="1418" w:left="1418" w:header="1134" w:footer="1134" w:gutter="0"/>
          <w:cols w:space="708"/>
          <w:titlePg/>
          <w:docGrid w:linePitch="360"/>
        </w:sectPr>
      </w:pPr>
      <w:bookmarkStart w:id="1" w:name="_Hlk146019495"/>
      <w:bookmarkEnd w:id="0"/>
    </w:p>
    <w:p w14:paraId="3C708097" w14:textId="4EEBFCAE" w:rsidR="00FA17BF" w:rsidRPr="00FA17BF" w:rsidRDefault="00FA17BF" w:rsidP="00FA17BF">
      <w:pPr>
        <w:widowControl/>
        <w:suppressAutoHyphens/>
        <w:overflowPunct/>
        <w:autoSpaceDE/>
        <w:autoSpaceDN/>
        <w:adjustRightInd/>
        <w:spacing w:before="240" w:after="240"/>
        <w:jc w:val="center"/>
        <w:rPr>
          <w:rFonts w:ascii="Times New Roman" w:eastAsia="Calibri" w:hAnsi="Times New Roman" w:cs="Times New Roman"/>
          <w:b/>
          <w:sz w:val="24"/>
          <w:vertAlign w:val="superscript"/>
          <w:lang w:val="en-US" w:eastAsia="ar-SA"/>
        </w:rPr>
      </w:pPr>
      <w:r w:rsidRPr="00FA17BF">
        <w:rPr>
          <w:rFonts w:ascii="Times New Roman" w:eastAsia="Calibri" w:hAnsi="Times New Roman" w:cs="Times New Roman"/>
          <w:b/>
          <w:sz w:val="24"/>
          <w:lang w:val="en-US" w:eastAsia="ar-SA"/>
        </w:rPr>
        <w:t>Name Surname</w:t>
      </w:r>
      <w:r w:rsidR="00B34C93">
        <w:rPr>
          <w:rStyle w:val="DipnotBavurusu"/>
          <w:rFonts w:ascii="Times New Roman" w:eastAsia="Calibri" w:hAnsi="Times New Roman" w:cs="Times New Roman"/>
          <w:b/>
          <w:sz w:val="24"/>
          <w:lang w:val="en-US" w:eastAsia="ar-SA"/>
        </w:rPr>
        <w:footnoteReference w:id="1"/>
      </w:r>
      <w:r w:rsidRPr="00FA17BF">
        <w:rPr>
          <w:rFonts w:ascii="Times New Roman" w:eastAsia="Calibri" w:hAnsi="Times New Roman" w:cs="Times New Roman"/>
          <w:b/>
          <w:sz w:val="24"/>
          <w:lang w:val="en-US" w:eastAsia="ar-SA"/>
        </w:rPr>
        <w:t>, Name Surname</w:t>
      </w:r>
      <w:r w:rsidR="008C17F0">
        <w:rPr>
          <w:rStyle w:val="DipnotBavurusu"/>
          <w:rFonts w:ascii="Times New Roman" w:eastAsia="Calibri" w:hAnsi="Times New Roman" w:cs="Times New Roman"/>
          <w:b/>
          <w:sz w:val="24"/>
          <w:lang w:val="en-US" w:eastAsia="ar-SA"/>
        </w:rPr>
        <w:footnoteReference w:id="2"/>
      </w:r>
    </w:p>
    <w:bookmarkEnd w:id="1"/>
    <w:p w14:paraId="616E95D8" w14:textId="77777777" w:rsidR="00C51D4F" w:rsidRDefault="00C51D4F" w:rsidP="000F7A31">
      <w:pPr>
        <w:keepNext/>
        <w:widowControl/>
        <w:spacing w:before="240" w:after="120"/>
        <w:rPr>
          <w:rFonts w:ascii="Times New Roman" w:hAnsi="Times New Roman"/>
          <w:b/>
          <w:sz w:val="24"/>
          <w:lang w:val="en-US"/>
        </w:rPr>
        <w:sectPr w:rsidR="00C51D4F" w:rsidSect="00CA2B70">
          <w:footnotePr>
            <w:pos w:val="beneathText"/>
          </w:footnotePr>
          <w:endnotePr>
            <w:numFmt w:val="decimal"/>
          </w:endnotePr>
          <w:type w:val="continuous"/>
          <w:pgSz w:w="11906" w:h="16838" w:code="9"/>
          <w:pgMar w:top="1418" w:right="1134" w:bottom="1418" w:left="1418" w:header="1134" w:footer="1134" w:gutter="0"/>
          <w:cols w:space="708"/>
          <w:titlePg/>
          <w:docGrid w:linePitch="360"/>
        </w:sectPr>
      </w:pPr>
    </w:p>
    <w:p w14:paraId="5FD97780" w14:textId="77777777" w:rsidR="008B444C" w:rsidRDefault="000F7A31" w:rsidP="000F7A31">
      <w:pPr>
        <w:keepNext/>
        <w:widowControl/>
        <w:spacing w:before="240" w:after="120"/>
        <w:rPr>
          <w:rFonts w:ascii="Times New Roman" w:hAnsi="Times New Roman"/>
          <w:b/>
          <w:sz w:val="24"/>
          <w:lang w:val="en-US"/>
        </w:rPr>
      </w:pPr>
      <w:r w:rsidRPr="008B444C">
        <w:rPr>
          <w:rFonts w:ascii="Times New Roman" w:hAnsi="Times New Roman"/>
          <w:b/>
          <w:sz w:val="24"/>
          <w:lang w:val="en-US"/>
        </w:rPr>
        <w:t>Abstract</w:t>
      </w:r>
    </w:p>
    <w:p w14:paraId="6138C638" w14:textId="34CA632F" w:rsidR="000F7A31" w:rsidRDefault="000F7A31" w:rsidP="000F7A31">
      <w:pPr>
        <w:keepNext/>
        <w:widowControl/>
        <w:spacing w:before="240" w:after="120"/>
        <w:rPr>
          <w:rFonts w:ascii="Times New Roman" w:hAnsi="Times New Roman"/>
        </w:rPr>
      </w:pP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rFonts w:ascii="Times New Roman" w:hAnsi="Times New Roman"/>
          <w:szCs w:val="20"/>
          <w:lang w:val="en-US"/>
        </w:rPr>
        <w:t>m</w:t>
      </w:r>
      <w:r w:rsidRPr="004704C6">
        <w:rPr>
          <w:rFonts w:ascii="Times New Roman" w:hAnsi="Times New Roman"/>
          <w:szCs w:val="20"/>
          <w:lang w:val="en-US"/>
        </w:rPr>
        <w:t>an 10 font, between 200 and 250 words.</w:t>
      </w:r>
      <w:r w:rsidRPr="004704C6">
        <w:rPr>
          <w:rFonts w:ascii="Times New Roman" w:hAnsi="Times New Roman"/>
        </w:rPr>
        <w:t xml:space="preserve"> </w:t>
      </w: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w:t>
      </w:r>
      <w:r w:rsidRPr="004704C6">
        <w:rPr>
          <w:rFonts w:ascii="Times New Roman" w:hAnsi="Times New Roman"/>
        </w:rPr>
        <w:t xml:space="preserve"> The </w:t>
      </w:r>
      <w:proofErr w:type="spellStart"/>
      <w:r w:rsidRPr="004704C6">
        <w:rPr>
          <w:rFonts w:ascii="Times New Roman" w:hAnsi="Times New Roman"/>
        </w:rPr>
        <w:t>article's</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give</w:t>
      </w:r>
      <w:proofErr w:type="spellEnd"/>
      <w:r w:rsidRPr="004704C6">
        <w:rPr>
          <w:rFonts w:ascii="Times New Roman" w:hAnsi="Times New Roman"/>
        </w:rPr>
        <w:t xml:space="preserve"> </w:t>
      </w:r>
      <w:proofErr w:type="spellStart"/>
      <w:r w:rsidRPr="004704C6">
        <w:rPr>
          <w:rFonts w:ascii="Times New Roman" w:hAnsi="Times New Roman"/>
        </w:rPr>
        <w:t>readers</w:t>
      </w:r>
      <w:proofErr w:type="spellEnd"/>
      <w:r w:rsidRPr="004704C6">
        <w:rPr>
          <w:rFonts w:ascii="Times New Roman" w:hAnsi="Times New Roman"/>
        </w:rPr>
        <w:t xml:space="preserve"> a general idea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It</w:t>
      </w:r>
      <w:proofErr w:type="spellEnd"/>
      <w:r w:rsidRPr="004704C6">
        <w:rPr>
          <w:rFonts w:ascii="Times New Roman" w:hAnsi="Times New Roman"/>
        </w:rPr>
        <w:t xml:space="preserve"> is a </w:t>
      </w:r>
      <w:proofErr w:type="spellStart"/>
      <w:r w:rsidRPr="004704C6">
        <w:rPr>
          <w:rFonts w:ascii="Times New Roman" w:hAnsi="Times New Roman"/>
        </w:rPr>
        <w:t>shortened</w:t>
      </w:r>
      <w:proofErr w:type="spellEnd"/>
      <w:r w:rsidRPr="004704C6">
        <w:rPr>
          <w:rFonts w:ascii="Times New Roman" w:hAnsi="Times New Roman"/>
        </w:rPr>
        <w:t xml:space="preserve"> </w:t>
      </w:r>
      <w:proofErr w:type="spellStart"/>
      <w:r w:rsidRPr="004704C6">
        <w:rPr>
          <w:rFonts w:ascii="Times New Roman" w:hAnsi="Times New Roman"/>
        </w:rPr>
        <w:t>version</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paper</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contain</w:t>
      </w:r>
      <w:proofErr w:type="spellEnd"/>
      <w:r w:rsidRPr="004704C6">
        <w:rPr>
          <w:rFonts w:ascii="Times New Roman" w:hAnsi="Times New Roman"/>
        </w:rPr>
        <w:t xml:space="preserve"> </w:t>
      </w:r>
      <w:proofErr w:type="spellStart"/>
      <w:r w:rsidRPr="004704C6">
        <w:rPr>
          <w:rFonts w:ascii="Times New Roman" w:hAnsi="Times New Roman"/>
        </w:rPr>
        <w:t>all</w:t>
      </w:r>
      <w:proofErr w:type="spellEnd"/>
      <w:r w:rsidRPr="004704C6">
        <w:rPr>
          <w:rFonts w:ascii="Times New Roman" w:hAnsi="Times New Roman"/>
        </w:rPr>
        <w:t xml:space="preserve"> </w:t>
      </w:r>
      <w:proofErr w:type="spellStart"/>
      <w:r w:rsidRPr="004704C6">
        <w:rPr>
          <w:rFonts w:ascii="Times New Roman" w:hAnsi="Times New Roman"/>
        </w:rPr>
        <w:t>information</w:t>
      </w:r>
      <w:proofErr w:type="spellEnd"/>
      <w:r w:rsidRPr="004704C6">
        <w:rPr>
          <w:rFonts w:ascii="Times New Roman" w:hAnsi="Times New Roman"/>
        </w:rPr>
        <w:t xml:space="preserve"> </w:t>
      </w:r>
      <w:proofErr w:type="spellStart"/>
      <w:r w:rsidRPr="004704C6">
        <w:rPr>
          <w:rFonts w:ascii="Times New Roman" w:hAnsi="Times New Roman"/>
        </w:rPr>
        <w:t>necessary</w:t>
      </w:r>
      <w:proofErr w:type="spellEnd"/>
      <w:r w:rsidRPr="004704C6">
        <w:rPr>
          <w:rFonts w:ascii="Times New Roman" w:hAnsi="Times New Roman"/>
        </w:rPr>
        <w:t xml:space="preserve"> </w:t>
      </w:r>
      <w:proofErr w:type="spellStart"/>
      <w:r w:rsidRPr="004704C6">
        <w:rPr>
          <w:rFonts w:ascii="Times New Roman" w:hAnsi="Times New Roman"/>
        </w:rPr>
        <w:t>for</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reader</w:t>
      </w:r>
      <w:proofErr w:type="spellEnd"/>
      <w:r w:rsidRPr="004704C6">
        <w:rPr>
          <w:rFonts w:ascii="Times New Roman" w:hAnsi="Times New Roman"/>
        </w:rPr>
        <w:t xml:space="preserve"> </w:t>
      </w:r>
      <w:proofErr w:type="spellStart"/>
      <w:r w:rsidRPr="004704C6">
        <w:rPr>
          <w:rFonts w:ascii="Times New Roman" w:hAnsi="Times New Roman"/>
        </w:rPr>
        <w:t>to</w:t>
      </w:r>
      <w:proofErr w:type="spellEnd"/>
      <w:r w:rsidRPr="004704C6">
        <w:rPr>
          <w:rFonts w:ascii="Times New Roman" w:hAnsi="Times New Roman"/>
        </w:rPr>
        <w:t xml:space="preserve"> </w:t>
      </w:r>
      <w:proofErr w:type="spellStart"/>
      <w:r w:rsidRPr="004704C6">
        <w:rPr>
          <w:rFonts w:ascii="Times New Roman" w:hAnsi="Times New Roman"/>
        </w:rPr>
        <w:t>determine</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objectives</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or</w:t>
      </w:r>
      <w:proofErr w:type="spellEnd"/>
      <w:r w:rsidRPr="004704C6">
        <w:rPr>
          <w:rFonts w:ascii="Times New Roman" w:hAnsi="Times New Roman"/>
        </w:rPr>
        <w:t xml:space="preserve"> </w:t>
      </w:r>
      <w:proofErr w:type="spellStart"/>
      <w:r w:rsidRPr="004704C6">
        <w:rPr>
          <w:rFonts w:ascii="Times New Roman" w:hAnsi="Times New Roman"/>
        </w:rPr>
        <w:t>study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methodology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significance</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The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be </w:t>
      </w:r>
      <w:proofErr w:type="spellStart"/>
      <w:r w:rsidRPr="004704C6">
        <w:rPr>
          <w:rFonts w:ascii="Times New Roman" w:hAnsi="Times New Roman"/>
        </w:rPr>
        <w:t>written</w:t>
      </w:r>
      <w:proofErr w:type="spellEnd"/>
      <w:r w:rsidRPr="004704C6">
        <w:rPr>
          <w:rFonts w:ascii="Times New Roman" w:hAnsi="Times New Roman"/>
        </w:rPr>
        <w:t xml:space="preserve"> in Times New Roman 10 font, </w:t>
      </w:r>
      <w:proofErr w:type="spellStart"/>
      <w:r w:rsidRPr="004704C6">
        <w:rPr>
          <w:rFonts w:ascii="Times New Roman" w:hAnsi="Times New Roman"/>
        </w:rPr>
        <w:t>between</w:t>
      </w:r>
      <w:proofErr w:type="spellEnd"/>
      <w:r w:rsidRPr="004704C6">
        <w:rPr>
          <w:rFonts w:ascii="Times New Roman" w:hAnsi="Times New Roman"/>
        </w:rPr>
        <w:t xml:space="preserve"> 200 </w:t>
      </w:r>
      <w:proofErr w:type="spellStart"/>
      <w:r w:rsidRPr="004704C6">
        <w:rPr>
          <w:rFonts w:ascii="Times New Roman" w:hAnsi="Times New Roman"/>
        </w:rPr>
        <w:t>and</w:t>
      </w:r>
      <w:proofErr w:type="spellEnd"/>
      <w:r w:rsidRPr="004704C6">
        <w:rPr>
          <w:rFonts w:ascii="Times New Roman" w:hAnsi="Times New Roman"/>
        </w:rPr>
        <w:t xml:space="preserve"> 250 </w:t>
      </w:r>
      <w:proofErr w:type="spellStart"/>
      <w:r w:rsidRPr="004704C6">
        <w:rPr>
          <w:rFonts w:ascii="Times New Roman" w:hAnsi="Times New Roman"/>
        </w:rPr>
        <w:t>words</w:t>
      </w:r>
      <w:proofErr w:type="spellEnd"/>
      <w:r w:rsidRPr="004704C6">
        <w:rPr>
          <w:rFonts w:ascii="Times New Roman" w:hAnsi="Times New Roman"/>
        </w:rPr>
        <w:t xml:space="preserve">. The </w:t>
      </w:r>
      <w:proofErr w:type="spellStart"/>
      <w:r w:rsidRPr="004704C6">
        <w:rPr>
          <w:rFonts w:ascii="Times New Roman" w:hAnsi="Times New Roman"/>
        </w:rPr>
        <w:t>article's</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give</w:t>
      </w:r>
      <w:proofErr w:type="spellEnd"/>
      <w:r w:rsidRPr="004704C6">
        <w:rPr>
          <w:rFonts w:ascii="Times New Roman" w:hAnsi="Times New Roman"/>
        </w:rPr>
        <w:t xml:space="preserve"> </w:t>
      </w:r>
      <w:proofErr w:type="spellStart"/>
      <w:r w:rsidRPr="004704C6">
        <w:rPr>
          <w:rFonts w:ascii="Times New Roman" w:hAnsi="Times New Roman"/>
        </w:rPr>
        <w:t>readers</w:t>
      </w:r>
      <w:proofErr w:type="spellEnd"/>
      <w:r w:rsidRPr="004704C6">
        <w:rPr>
          <w:rFonts w:ascii="Times New Roman" w:hAnsi="Times New Roman"/>
        </w:rPr>
        <w:t xml:space="preserve"> a general idea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It</w:t>
      </w:r>
      <w:proofErr w:type="spellEnd"/>
      <w:r w:rsidRPr="004704C6">
        <w:rPr>
          <w:rFonts w:ascii="Times New Roman" w:hAnsi="Times New Roman"/>
        </w:rPr>
        <w:t xml:space="preserve"> is a </w:t>
      </w:r>
      <w:proofErr w:type="spellStart"/>
      <w:r w:rsidRPr="004704C6">
        <w:rPr>
          <w:rFonts w:ascii="Times New Roman" w:hAnsi="Times New Roman"/>
        </w:rPr>
        <w:t>shortened</w:t>
      </w:r>
      <w:proofErr w:type="spellEnd"/>
      <w:r w:rsidRPr="004704C6">
        <w:rPr>
          <w:rFonts w:ascii="Times New Roman" w:hAnsi="Times New Roman"/>
        </w:rPr>
        <w:t xml:space="preserve"> </w:t>
      </w:r>
      <w:proofErr w:type="spellStart"/>
      <w:r w:rsidRPr="004704C6">
        <w:rPr>
          <w:rFonts w:ascii="Times New Roman" w:hAnsi="Times New Roman"/>
        </w:rPr>
        <w:t>version</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paper</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contain</w:t>
      </w:r>
      <w:proofErr w:type="spellEnd"/>
      <w:r w:rsidRPr="004704C6">
        <w:rPr>
          <w:rFonts w:ascii="Times New Roman" w:hAnsi="Times New Roman"/>
        </w:rPr>
        <w:t xml:space="preserve"> </w:t>
      </w:r>
      <w:proofErr w:type="spellStart"/>
      <w:r w:rsidRPr="004704C6">
        <w:rPr>
          <w:rFonts w:ascii="Times New Roman" w:hAnsi="Times New Roman"/>
        </w:rPr>
        <w:t>all</w:t>
      </w:r>
      <w:proofErr w:type="spellEnd"/>
      <w:r w:rsidRPr="004704C6">
        <w:rPr>
          <w:rFonts w:ascii="Times New Roman" w:hAnsi="Times New Roman"/>
        </w:rPr>
        <w:t xml:space="preserve"> </w:t>
      </w:r>
      <w:proofErr w:type="spellStart"/>
      <w:r w:rsidRPr="004704C6">
        <w:rPr>
          <w:rFonts w:ascii="Times New Roman" w:hAnsi="Times New Roman"/>
        </w:rPr>
        <w:t>information</w:t>
      </w:r>
      <w:proofErr w:type="spellEnd"/>
      <w:r w:rsidRPr="004704C6">
        <w:rPr>
          <w:rFonts w:ascii="Times New Roman" w:hAnsi="Times New Roman"/>
        </w:rPr>
        <w:t xml:space="preserve"> </w:t>
      </w:r>
      <w:proofErr w:type="spellStart"/>
      <w:r w:rsidRPr="004704C6">
        <w:rPr>
          <w:rFonts w:ascii="Times New Roman" w:hAnsi="Times New Roman"/>
        </w:rPr>
        <w:t>necessary</w:t>
      </w:r>
      <w:proofErr w:type="spellEnd"/>
      <w:r w:rsidRPr="004704C6">
        <w:rPr>
          <w:rFonts w:ascii="Times New Roman" w:hAnsi="Times New Roman"/>
        </w:rPr>
        <w:t xml:space="preserve"> </w:t>
      </w:r>
      <w:proofErr w:type="spellStart"/>
      <w:r w:rsidRPr="004704C6">
        <w:rPr>
          <w:rFonts w:ascii="Times New Roman" w:hAnsi="Times New Roman"/>
        </w:rPr>
        <w:t>for</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reader</w:t>
      </w:r>
      <w:proofErr w:type="spellEnd"/>
      <w:r w:rsidRPr="004704C6">
        <w:rPr>
          <w:rFonts w:ascii="Times New Roman" w:hAnsi="Times New Roman"/>
        </w:rPr>
        <w:t xml:space="preserve"> </w:t>
      </w:r>
      <w:proofErr w:type="spellStart"/>
      <w:r w:rsidRPr="004704C6">
        <w:rPr>
          <w:rFonts w:ascii="Times New Roman" w:hAnsi="Times New Roman"/>
        </w:rPr>
        <w:t>to</w:t>
      </w:r>
      <w:proofErr w:type="spellEnd"/>
      <w:r w:rsidRPr="004704C6">
        <w:rPr>
          <w:rFonts w:ascii="Times New Roman" w:hAnsi="Times New Roman"/>
        </w:rPr>
        <w:t xml:space="preserve"> </w:t>
      </w:r>
      <w:proofErr w:type="spellStart"/>
      <w:r w:rsidRPr="004704C6">
        <w:rPr>
          <w:rFonts w:ascii="Times New Roman" w:hAnsi="Times New Roman"/>
        </w:rPr>
        <w:t>determine</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objectives</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or</w:t>
      </w:r>
      <w:proofErr w:type="spellEnd"/>
      <w:r w:rsidRPr="004704C6">
        <w:rPr>
          <w:rFonts w:ascii="Times New Roman" w:hAnsi="Times New Roman"/>
        </w:rPr>
        <w:t xml:space="preserve"> </w:t>
      </w:r>
      <w:proofErr w:type="spellStart"/>
      <w:r w:rsidRPr="004704C6">
        <w:rPr>
          <w:rFonts w:ascii="Times New Roman" w:hAnsi="Times New Roman"/>
        </w:rPr>
        <w:t>study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methodology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significance</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The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be </w:t>
      </w:r>
      <w:proofErr w:type="spellStart"/>
      <w:r w:rsidRPr="004704C6">
        <w:rPr>
          <w:rFonts w:ascii="Times New Roman" w:hAnsi="Times New Roman"/>
        </w:rPr>
        <w:t>written</w:t>
      </w:r>
      <w:proofErr w:type="spellEnd"/>
      <w:r w:rsidRPr="004704C6">
        <w:rPr>
          <w:rFonts w:ascii="Times New Roman" w:hAnsi="Times New Roman"/>
        </w:rPr>
        <w:t xml:space="preserve"> in Times New Roman 10 font, </w:t>
      </w:r>
      <w:proofErr w:type="spellStart"/>
      <w:r w:rsidRPr="004704C6">
        <w:rPr>
          <w:rFonts w:ascii="Times New Roman" w:hAnsi="Times New Roman"/>
        </w:rPr>
        <w:t>between</w:t>
      </w:r>
      <w:proofErr w:type="spellEnd"/>
      <w:r w:rsidRPr="004704C6">
        <w:rPr>
          <w:rFonts w:ascii="Times New Roman" w:hAnsi="Times New Roman"/>
        </w:rPr>
        <w:t xml:space="preserve"> 200 </w:t>
      </w:r>
      <w:proofErr w:type="spellStart"/>
      <w:r w:rsidRPr="004704C6">
        <w:rPr>
          <w:rFonts w:ascii="Times New Roman" w:hAnsi="Times New Roman"/>
        </w:rPr>
        <w:t>and</w:t>
      </w:r>
      <w:proofErr w:type="spellEnd"/>
      <w:r w:rsidRPr="004704C6">
        <w:rPr>
          <w:rFonts w:ascii="Times New Roman" w:hAnsi="Times New Roman"/>
        </w:rPr>
        <w:t xml:space="preserve"> 250 </w:t>
      </w:r>
      <w:proofErr w:type="spellStart"/>
      <w:r w:rsidRPr="004704C6">
        <w:rPr>
          <w:rFonts w:ascii="Times New Roman" w:hAnsi="Times New Roman"/>
        </w:rPr>
        <w:t>words</w:t>
      </w:r>
      <w:proofErr w:type="spellEnd"/>
      <w:r w:rsidRPr="004704C6">
        <w:rPr>
          <w:rFonts w:ascii="Times New Roman" w:hAnsi="Times New Roman"/>
        </w:rPr>
        <w:t>.</w:t>
      </w:r>
    </w:p>
    <w:p w14:paraId="2D950391" w14:textId="1D4C093F" w:rsidR="000F7A31" w:rsidRPr="009D5C6E" w:rsidRDefault="00477D3F" w:rsidP="009D5C6E">
      <w:pPr>
        <w:keepNext/>
        <w:widowControl/>
        <w:spacing w:before="240" w:after="120"/>
        <w:rPr>
          <w:rFonts w:ascii="Times New Roman" w:hAnsi="Times New Roman"/>
        </w:rPr>
      </w:pPr>
      <w:proofErr w:type="spellStart"/>
      <w:r w:rsidRPr="00477D3F">
        <w:rPr>
          <w:rFonts w:ascii="Times New Roman" w:hAnsi="Times New Roman"/>
          <w:b/>
          <w:bCs/>
        </w:rPr>
        <w:t>Keywords</w:t>
      </w:r>
      <w:proofErr w:type="spellEnd"/>
      <w:r>
        <w:rPr>
          <w:rFonts w:ascii="Times New Roman" w:hAnsi="Times New Roman"/>
        </w:rPr>
        <w:t xml:space="preserve">: </w:t>
      </w:r>
      <w:proofErr w:type="spellStart"/>
      <w:r w:rsidR="00D37563" w:rsidRPr="00D37563">
        <w:rPr>
          <w:rFonts w:ascii="Times New Roman" w:hAnsi="Times New Roman"/>
        </w:rPr>
        <w:t>Keyword</w:t>
      </w:r>
      <w:proofErr w:type="spellEnd"/>
      <w:r w:rsidR="00D37563" w:rsidRPr="00D37563">
        <w:rPr>
          <w:rFonts w:ascii="Times New Roman" w:hAnsi="Times New Roman"/>
        </w:rPr>
        <w:t xml:space="preserve"> 1,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2,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3,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4</w:t>
      </w:r>
      <w:r w:rsidR="00D37563">
        <w:rPr>
          <w:rFonts w:ascii="Times New Roman" w:hAnsi="Times New Roman"/>
        </w:rPr>
        <w:t xml:space="preserve"> </w:t>
      </w:r>
      <w:r w:rsidR="004272C6">
        <w:rPr>
          <w:rFonts w:ascii="Times New Roman" w:hAnsi="Times New Roman"/>
        </w:rPr>
        <w:t>(</w:t>
      </w:r>
      <w:r w:rsidRPr="00477D3F">
        <w:rPr>
          <w:rFonts w:ascii="Times New Roman" w:hAnsi="Times New Roman"/>
        </w:rPr>
        <w:t xml:space="preserve">Times New Roman 10 </w:t>
      </w:r>
      <w:proofErr w:type="gramStart"/>
      <w:r w:rsidRPr="00477D3F">
        <w:rPr>
          <w:rFonts w:ascii="Times New Roman" w:hAnsi="Times New Roman"/>
        </w:rPr>
        <w:t>font</w:t>
      </w:r>
      <w:proofErr w:type="gramEnd"/>
      <w:r w:rsidRPr="00477D3F">
        <w:rPr>
          <w:rFonts w:ascii="Times New Roman" w:hAnsi="Times New Roman"/>
        </w:rPr>
        <w:t xml:space="preserve">; </w:t>
      </w:r>
      <w:proofErr w:type="spellStart"/>
      <w:r w:rsidRPr="00477D3F">
        <w:rPr>
          <w:rFonts w:ascii="Times New Roman" w:hAnsi="Times New Roman"/>
        </w:rPr>
        <w:t>Between</w:t>
      </w:r>
      <w:proofErr w:type="spellEnd"/>
      <w:r w:rsidRPr="00477D3F">
        <w:rPr>
          <w:rFonts w:ascii="Times New Roman" w:hAnsi="Times New Roman"/>
        </w:rPr>
        <w:t xml:space="preserve"> 3 </w:t>
      </w:r>
      <w:proofErr w:type="spellStart"/>
      <w:r w:rsidRPr="00477D3F">
        <w:rPr>
          <w:rFonts w:ascii="Times New Roman" w:hAnsi="Times New Roman"/>
        </w:rPr>
        <w:t>to</w:t>
      </w:r>
      <w:proofErr w:type="spellEnd"/>
      <w:r w:rsidRPr="00477D3F">
        <w:rPr>
          <w:rFonts w:ascii="Times New Roman" w:hAnsi="Times New Roman"/>
        </w:rPr>
        <w:t xml:space="preserve"> 5 </w:t>
      </w:r>
      <w:proofErr w:type="spellStart"/>
      <w:r w:rsidRPr="00477D3F">
        <w:rPr>
          <w:rFonts w:ascii="Times New Roman" w:hAnsi="Times New Roman"/>
        </w:rPr>
        <w:t>words</w:t>
      </w:r>
      <w:proofErr w:type="spellEnd"/>
      <w:r w:rsidRPr="00477D3F">
        <w:rPr>
          <w:rFonts w:ascii="Times New Roman" w:hAnsi="Times New Roman"/>
        </w:rPr>
        <w:t xml:space="preserve">; </w:t>
      </w:r>
      <w:proofErr w:type="spellStart"/>
      <w:r w:rsidRPr="00477D3F">
        <w:rPr>
          <w:rFonts w:ascii="Times New Roman" w:hAnsi="Times New Roman"/>
        </w:rPr>
        <w:t>Every</w:t>
      </w:r>
      <w:proofErr w:type="spellEnd"/>
      <w:r w:rsidRPr="00477D3F">
        <w:rPr>
          <w:rFonts w:ascii="Times New Roman" w:hAnsi="Times New Roman"/>
        </w:rPr>
        <w:t xml:space="preserve"> </w:t>
      </w:r>
      <w:proofErr w:type="spellStart"/>
      <w:r w:rsidRPr="00477D3F">
        <w:rPr>
          <w:rFonts w:ascii="Times New Roman" w:hAnsi="Times New Roman"/>
        </w:rPr>
        <w:t>keyword</w:t>
      </w:r>
      <w:proofErr w:type="spellEnd"/>
      <w:r w:rsidRPr="00477D3F">
        <w:rPr>
          <w:rFonts w:ascii="Times New Roman" w:hAnsi="Times New Roman"/>
        </w:rPr>
        <w:t xml:space="preserve"> </w:t>
      </w:r>
      <w:proofErr w:type="spellStart"/>
      <w:r w:rsidRPr="00477D3F">
        <w:rPr>
          <w:rFonts w:ascii="Times New Roman" w:hAnsi="Times New Roman"/>
        </w:rPr>
        <w:t>should</w:t>
      </w:r>
      <w:proofErr w:type="spellEnd"/>
      <w:r w:rsidRPr="00477D3F">
        <w:rPr>
          <w:rFonts w:ascii="Times New Roman" w:hAnsi="Times New Roman"/>
        </w:rPr>
        <w:t xml:space="preserve"> be </w:t>
      </w:r>
      <w:proofErr w:type="spellStart"/>
      <w:r w:rsidRPr="00477D3F">
        <w:rPr>
          <w:rFonts w:ascii="Times New Roman" w:hAnsi="Times New Roman"/>
        </w:rPr>
        <w:t>beginning</w:t>
      </w:r>
      <w:proofErr w:type="spellEnd"/>
      <w:r w:rsidRPr="00477D3F">
        <w:rPr>
          <w:rFonts w:ascii="Times New Roman" w:hAnsi="Times New Roman"/>
        </w:rPr>
        <w:t xml:space="preserve"> </w:t>
      </w:r>
      <w:proofErr w:type="spellStart"/>
      <w:r w:rsidRPr="00477D3F">
        <w:rPr>
          <w:rFonts w:ascii="Times New Roman" w:hAnsi="Times New Roman"/>
        </w:rPr>
        <w:t>with</w:t>
      </w:r>
      <w:proofErr w:type="spellEnd"/>
      <w:r w:rsidRPr="00477D3F">
        <w:rPr>
          <w:rFonts w:ascii="Times New Roman" w:hAnsi="Times New Roman"/>
        </w:rPr>
        <w:t xml:space="preserve"> a </w:t>
      </w:r>
      <w:proofErr w:type="spellStart"/>
      <w:r w:rsidRPr="00477D3F">
        <w:rPr>
          <w:rFonts w:ascii="Times New Roman" w:hAnsi="Times New Roman"/>
        </w:rPr>
        <w:t>capital</w:t>
      </w:r>
      <w:proofErr w:type="spellEnd"/>
      <w:r w:rsidRPr="00477D3F">
        <w:rPr>
          <w:rFonts w:ascii="Times New Roman" w:hAnsi="Times New Roman"/>
        </w:rPr>
        <w:t xml:space="preserve"> </w:t>
      </w:r>
      <w:proofErr w:type="spellStart"/>
      <w:r w:rsidRPr="00477D3F">
        <w:rPr>
          <w:rFonts w:ascii="Times New Roman" w:hAnsi="Times New Roman"/>
        </w:rPr>
        <w:t>letter</w:t>
      </w:r>
      <w:proofErr w:type="spellEnd"/>
      <w:r w:rsidR="004272C6">
        <w:rPr>
          <w:rFonts w:ascii="Times New Roman" w:hAnsi="Times New Roman"/>
        </w:rPr>
        <w:t>)</w:t>
      </w:r>
    </w:p>
    <w:p w14:paraId="1C5A83A2" w14:textId="77777777" w:rsidR="0095304D" w:rsidRDefault="00893FF5" w:rsidP="0075510A">
      <w:pPr>
        <w:keepNext/>
        <w:widowControl/>
        <w:spacing w:before="240" w:after="120"/>
        <w:rPr>
          <w:rFonts w:ascii="Times New Roman" w:hAnsi="Times New Roman" w:cs="Times New Roman"/>
          <w:b/>
          <w:iCs/>
          <w:sz w:val="24"/>
          <w:lang w:val="en-US"/>
        </w:rPr>
      </w:pPr>
      <w:proofErr w:type="gramStart"/>
      <w:r w:rsidRPr="0095304D">
        <w:rPr>
          <w:rFonts w:ascii="Times New Roman" w:hAnsi="Times New Roman" w:cs="Times New Roman"/>
          <w:b/>
          <w:iCs/>
          <w:sz w:val="24"/>
          <w:lang w:val="en-US"/>
        </w:rPr>
        <w:t>Öz</w:t>
      </w:r>
      <w:proofErr w:type="gramEnd"/>
    </w:p>
    <w:p w14:paraId="3BC9BAEE" w14:textId="5778B119" w:rsidR="00893FF5" w:rsidRPr="00477D3F" w:rsidRDefault="00893FF5" w:rsidP="0075510A">
      <w:pPr>
        <w:keepNext/>
        <w:widowControl/>
        <w:spacing w:before="240" w:after="120"/>
        <w:rPr>
          <w:rFonts w:ascii="Times New Roman" w:hAnsi="Times New Roman" w:cs="Times New Roman"/>
          <w:b/>
          <w:iCs/>
          <w:szCs w:val="20"/>
          <w:lang w:val="en-US"/>
        </w:rPr>
      </w:pPr>
      <w:proofErr w:type="spellStart"/>
      <w:r w:rsidRPr="00477D3F">
        <w:rPr>
          <w:rFonts w:ascii="Times New Roman" w:hAnsi="Times New Roman" w:cs="Times New Roman"/>
          <w:bCs/>
          <w:iCs/>
          <w:szCs w:val="20"/>
          <w:lang w:val="en-US"/>
        </w:rPr>
        <w:t>Türkçe</w:t>
      </w:r>
      <w:proofErr w:type="spellEnd"/>
      <w:r w:rsidRPr="00477D3F">
        <w:rPr>
          <w:rFonts w:ascii="Times New Roman" w:hAnsi="Times New Roman" w:cs="Times New Roman"/>
          <w:bCs/>
          <w:iCs/>
          <w:szCs w:val="20"/>
          <w:lang w:val="en-US"/>
        </w:rPr>
        <w:t xml:space="preserve"> </w:t>
      </w:r>
      <w:proofErr w:type="spellStart"/>
      <w:r w:rsidRPr="00477D3F">
        <w:rPr>
          <w:rFonts w:ascii="Times New Roman" w:hAnsi="Times New Roman" w:cs="Times New Roman"/>
          <w:bCs/>
          <w:iCs/>
          <w:szCs w:val="20"/>
          <w:lang w:val="en-US"/>
        </w:rPr>
        <w:t>özet</w:t>
      </w:r>
      <w:proofErr w:type="spellEnd"/>
      <w:r w:rsidRPr="00477D3F">
        <w:rPr>
          <w:rFonts w:ascii="Times New Roman" w:hAnsi="Times New Roman" w:cs="Times New Roman"/>
          <w:bCs/>
          <w:iCs/>
          <w:szCs w:val="20"/>
          <w:lang w:val="en-US"/>
        </w:rPr>
        <w:t xml:space="preserve">, 200-250 </w:t>
      </w:r>
      <w:proofErr w:type="spellStart"/>
      <w:r w:rsidRPr="00477D3F">
        <w:rPr>
          <w:rFonts w:ascii="Times New Roman" w:hAnsi="Times New Roman" w:cs="Times New Roman"/>
          <w:bCs/>
          <w:iCs/>
          <w:szCs w:val="20"/>
          <w:lang w:val="en-US"/>
        </w:rPr>
        <w:t>kelime</w:t>
      </w:r>
      <w:proofErr w:type="spellEnd"/>
      <w:r w:rsidRPr="00477D3F">
        <w:rPr>
          <w:rFonts w:ascii="Times New Roman" w:hAnsi="Times New Roman" w:cs="Times New Roman"/>
          <w:bCs/>
          <w:iCs/>
          <w:szCs w:val="20"/>
          <w:lang w:val="en-US"/>
        </w:rPr>
        <w:t xml:space="preserve"> </w:t>
      </w:r>
      <w:proofErr w:type="spellStart"/>
      <w:r w:rsidRPr="00477D3F">
        <w:rPr>
          <w:rFonts w:ascii="Times New Roman" w:hAnsi="Times New Roman" w:cs="Times New Roman"/>
          <w:bCs/>
          <w:iCs/>
          <w:szCs w:val="20"/>
          <w:lang w:val="en-US"/>
        </w:rPr>
        <w:t>olmalıdır</w:t>
      </w:r>
      <w:proofErr w:type="spellEnd"/>
      <w:r w:rsidRPr="00477D3F">
        <w:rPr>
          <w:rFonts w:ascii="Times New Roman" w:hAnsi="Times New Roman" w:cs="Times New Roman"/>
          <w:bCs/>
          <w:iCs/>
          <w:szCs w:val="20"/>
          <w:lang w:val="en-US"/>
        </w:rPr>
        <w:t>-Abstract in Turkish</w:t>
      </w:r>
      <w:r w:rsidR="0075510A" w:rsidRPr="00477D3F">
        <w:rPr>
          <w:rFonts w:ascii="Times New Roman" w:hAnsi="Times New Roman" w:cs="Times New Roman"/>
          <w:bCs/>
          <w:iCs/>
          <w:szCs w:val="20"/>
          <w:lang w:val="en-US"/>
        </w:rPr>
        <w:t>.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w:t>
      </w:r>
      <w:r w:rsidR="00477D3F">
        <w:rPr>
          <w:rFonts w:ascii="Times New Roman" w:hAnsi="Times New Roman" w:cs="Times New Roman"/>
          <w:bCs/>
          <w:iCs/>
          <w:szCs w:val="20"/>
          <w:lang w:val="en-US"/>
        </w:rPr>
        <w:t>0</w:t>
      </w:r>
      <w:r w:rsidR="0075510A" w:rsidRPr="00477D3F">
        <w:rPr>
          <w:rFonts w:ascii="Times New Roman" w:hAnsi="Times New Roman" w:cs="Times New Roman"/>
          <w:bCs/>
          <w:iCs/>
          <w:szCs w:val="20"/>
          <w:lang w:val="en-US"/>
        </w:rPr>
        <w:t xml:space="preserve">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w:t>
      </w:r>
      <w:r w:rsidR="00477D3F">
        <w:rPr>
          <w:rFonts w:ascii="Times New Roman" w:hAnsi="Times New Roman" w:cs="Times New Roman"/>
          <w:bCs/>
          <w:iCs/>
          <w:szCs w:val="20"/>
          <w:lang w:val="en-US"/>
        </w:rPr>
        <w:t>0</w:t>
      </w:r>
      <w:r w:rsidR="0075510A" w:rsidRPr="00477D3F">
        <w:rPr>
          <w:rFonts w:ascii="Times New Roman" w:hAnsi="Times New Roman" w:cs="Times New Roman"/>
          <w:bCs/>
          <w:iCs/>
          <w:szCs w:val="20"/>
          <w:lang w:val="en-US"/>
        </w:rPr>
        <w:t xml:space="preserve">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w:t>
      </w:r>
    </w:p>
    <w:p w14:paraId="578BA629" w14:textId="74FB36DD" w:rsidR="0075510A" w:rsidRPr="0061519B" w:rsidRDefault="0075510A" w:rsidP="0075510A">
      <w:pPr>
        <w:rPr>
          <w:rFonts w:ascii="Times New Roman" w:hAnsi="Times New Roman"/>
          <w:szCs w:val="20"/>
          <w:lang w:val="en-US"/>
        </w:rPr>
      </w:pPr>
      <w:proofErr w:type="spellStart"/>
      <w:r>
        <w:rPr>
          <w:rFonts w:ascii="Times New Roman" w:hAnsi="Times New Roman"/>
          <w:b/>
          <w:szCs w:val="20"/>
          <w:lang w:val="en-US"/>
        </w:rPr>
        <w:t>Anahtar</w:t>
      </w:r>
      <w:proofErr w:type="spellEnd"/>
      <w:r>
        <w:rPr>
          <w:rFonts w:ascii="Times New Roman" w:hAnsi="Times New Roman"/>
          <w:b/>
          <w:szCs w:val="20"/>
          <w:lang w:val="en-US"/>
        </w:rPr>
        <w:t xml:space="preserve"> </w:t>
      </w:r>
      <w:proofErr w:type="spellStart"/>
      <w:r>
        <w:rPr>
          <w:rFonts w:ascii="Times New Roman" w:hAnsi="Times New Roman"/>
          <w:b/>
          <w:szCs w:val="20"/>
          <w:lang w:val="en-US"/>
        </w:rPr>
        <w:t>Kelimeler</w:t>
      </w:r>
      <w:proofErr w:type="spellEnd"/>
      <w:r>
        <w:rPr>
          <w:rFonts w:ascii="Times New Roman" w:hAnsi="Times New Roman"/>
          <w:b/>
          <w:szCs w:val="20"/>
          <w:lang w:val="en-US"/>
        </w:rPr>
        <w:t xml:space="preserve">: </w:t>
      </w:r>
      <w:bookmarkStart w:id="2" w:name="_Hlk146018061"/>
      <w:r>
        <w:rPr>
          <w:rFonts w:ascii="Times New Roman" w:hAnsi="Times New Roman"/>
          <w:szCs w:val="20"/>
          <w:lang w:val="en-US"/>
        </w:rPr>
        <w:t xml:space="preserve">Times New Roman 10 </w:t>
      </w:r>
      <w:r w:rsidRPr="0061519B">
        <w:rPr>
          <w:rFonts w:ascii="Times New Roman" w:hAnsi="Times New Roman"/>
          <w:szCs w:val="20"/>
          <w:lang w:val="en-US"/>
        </w:rPr>
        <w:t>font; Between 3 to 5 words;</w:t>
      </w:r>
      <w:r w:rsidR="00452392" w:rsidRPr="00452392">
        <w:t xml:space="preserve"> </w:t>
      </w:r>
      <w:r w:rsidR="00452392" w:rsidRPr="00452392">
        <w:rPr>
          <w:rFonts w:ascii="Times New Roman" w:hAnsi="Times New Roman"/>
          <w:szCs w:val="20"/>
          <w:lang w:val="en-US"/>
        </w:rPr>
        <w:t>Every keyword should be beginning with a capital letter</w:t>
      </w:r>
    </w:p>
    <w:bookmarkEnd w:id="2"/>
    <w:p w14:paraId="53C29759" w14:textId="77777777" w:rsidR="00017DE3" w:rsidRPr="00017DE3" w:rsidRDefault="00017DE3" w:rsidP="00017DE3">
      <w:pPr>
        <w:keepNext/>
        <w:overflowPunct/>
        <w:autoSpaceDE/>
        <w:autoSpaceDN/>
        <w:adjustRightInd/>
        <w:rPr>
          <w:rFonts w:ascii="Times New Roman" w:eastAsia="Calibri" w:hAnsi="Times New Roman" w:cs="Times New Roman"/>
          <w:spacing w:val="-2"/>
          <w:szCs w:val="20"/>
          <w:lang w:eastAsia="en-US"/>
        </w:rPr>
      </w:pPr>
    </w:p>
    <w:p w14:paraId="7C411411" w14:textId="2B5EC1D0" w:rsidR="0061519B" w:rsidRPr="0061519B" w:rsidRDefault="0061519B" w:rsidP="0061519B">
      <w:pPr>
        <w:keepNext/>
        <w:widowControl/>
        <w:spacing w:before="240" w:after="120"/>
        <w:jc w:val="center"/>
        <w:rPr>
          <w:rFonts w:ascii="Times New Roman" w:hAnsi="Times New Roman" w:cs="Times New Roman"/>
          <w:b/>
          <w:iCs/>
          <w:sz w:val="24"/>
          <w:lang w:val="en-US"/>
        </w:rPr>
      </w:pPr>
      <w:r w:rsidRPr="0061519B">
        <w:rPr>
          <w:rFonts w:ascii="Times New Roman" w:hAnsi="Times New Roman" w:cs="Times New Roman"/>
          <w:b/>
          <w:iCs/>
          <w:sz w:val="24"/>
          <w:lang w:val="en-US"/>
        </w:rPr>
        <w:t>Introduction</w:t>
      </w:r>
    </w:p>
    <w:p w14:paraId="0DB33CD6" w14:textId="7372881C" w:rsidR="00CE7E8E" w:rsidRPr="00555205" w:rsidRDefault="00D264D4" w:rsidP="003E370B">
      <w:pPr>
        <w:spacing w:before="120" w:after="120"/>
        <w:ind w:firstLine="567"/>
        <w:rPr>
          <w:rFonts w:ascii="Times New Roman" w:hAnsi="Times New Roman" w:cs="Times New Roman"/>
          <w:sz w:val="24"/>
          <w:lang w:val="en-US"/>
        </w:rPr>
      </w:pPr>
      <w:r w:rsidRPr="00D264D4">
        <w:rPr>
          <w:rFonts w:ascii="Times New Roman" w:hAnsi="Times New Roman" w:cs="Times New Roman"/>
          <w:sz w:val="24"/>
          <w:lang w:val="en-US"/>
        </w:rPr>
        <w:t xml:space="preserve">It includes information about the purpose, significance, </w:t>
      </w:r>
      <w:proofErr w:type="gramStart"/>
      <w:r w:rsidRPr="00D264D4">
        <w:rPr>
          <w:rFonts w:ascii="Times New Roman" w:hAnsi="Times New Roman" w:cs="Times New Roman"/>
          <w:sz w:val="24"/>
          <w:lang w:val="en-US"/>
        </w:rPr>
        <w:t xml:space="preserve">conceptual </w:t>
      </w:r>
      <w:r>
        <w:rPr>
          <w:rFonts w:ascii="Times New Roman" w:hAnsi="Times New Roman" w:cs="Times New Roman"/>
          <w:sz w:val="24"/>
          <w:lang w:val="en-US"/>
        </w:rPr>
        <w:t>.</w:t>
      </w:r>
      <w:r w:rsidR="00172494" w:rsidRPr="00555205">
        <w:rPr>
          <w:rFonts w:ascii="Times New Roman" w:hAnsi="Times New Roman" w:cs="Times New Roman"/>
          <w:sz w:val="24"/>
          <w:lang w:val="en-US"/>
        </w:rPr>
        <w:t>Times</w:t>
      </w:r>
      <w:proofErr w:type="gramEnd"/>
      <w:r w:rsidR="00172494" w:rsidRPr="00555205">
        <w:rPr>
          <w:rFonts w:ascii="Times New Roman" w:hAnsi="Times New Roman" w:cs="Times New Roman"/>
          <w:sz w:val="24"/>
          <w:lang w:val="en-US"/>
        </w:rPr>
        <w:t xml:space="preserve"> New Roman</w:t>
      </w:r>
      <w:r w:rsidR="00CE7E8E" w:rsidRPr="00555205">
        <w:rPr>
          <w:rFonts w:ascii="Times New Roman" w:hAnsi="Times New Roman" w:cs="Times New Roman"/>
          <w:sz w:val="24"/>
          <w:lang w:val="en-US"/>
        </w:rPr>
        <w:t xml:space="preserve"> </w:t>
      </w:r>
      <w:r w:rsidR="00172494" w:rsidRPr="00555205">
        <w:rPr>
          <w:rFonts w:ascii="Times New Roman" w:hAnsi="Times New Roman" w:cs="Times New Roman"/>
          <w:sz w:val="24"/>
          <w:lang w:val="en-US"/>
        </w:rPr>
        <w:t>12</w:t>
      </w:r>
      <w:r w:rsidR="00CE7E8E" w:rsidRPr="00555205">
        <w:rPr>
          <w:rFonts w:ascii="Times New Roman" w:hAnsi="Times New Roman" w:cs="Times New Roman"/>
          <w:sz w:val="24"/>
          <w:lang w:val="en-US"/>
        </w:rPr>
        <w:t xml:space="preserve"> font, single line spacing, </w:t>
      </w:r>
      <w:r w:rsidR="00232C34" w:rsidRPr="00555205">
        <w:rPr>
          <w:rFonts w:ascii="Times New Roman" w:hAnsi="Times New Roman" w:cs="Times New Roman"/>
          <w:sz w:val="24"/>
          <w:lang w:val="en-US"/>
        </w:rPr>
        <w:t xml:space="preserve">the </w:t>
      </w:r>
      <w:r w:rsidR="00CE7E8E" w:rsidRPr="00555205">
        <w:rPr>
          <w:rFonts w:ascii="Times New Roman" w:hAnsi="Times New Roman" w:cs="Times New Roman"/>
          <w:sz w:val="24"/>
          <w:lang w:val="en-US"/>
        </w:rPr>
        <w:t xml:space="preserve">first line indented </w:t>
      </w:r>
      <w:smartTag w:uri="urn:schemas-microsoft-com:office:smarttags" w:element="metricconverter">
        <w:smartTagPr>
          <w:attr w:name="ProductID" w:val="1 cm"/>
        </w:smartTagPr>
        <w:r w:rsidR="003E370B" w:rsidRPr="00555205">
          <w:rPr>
            <w:rFonts w:ascii="Times New Roman" w:hAnsi="Times New Roman" w:cs="Times New Roman"/>
            <w:sz w:val="24"/>
            <w:lang w:val="en-US"/>
          </w:rPr>
          <w:t>1</w:t>
        </w:r>
        <w:r w:rsidR="00CE7E8E" w:rsidRPr="00555205">
          <w:rPr>
            <w:rFonts w:ascii="Times New Roman" w:hAnsi="Times New Roman" w:cs="Times New Roman"/>
            <w:sz w:val="24"/>
            <w:lang w:val="en-US"/>
          </w:rPr>
          <w:t xml:space="preserve"> cm</w:t>
        </w:r>
      </w:smartTag>
      <w:r w:rsidR="00CE7E8E" w:rsidRPr="00555205">
        <w:rPr>
          <w:rFonts w:ascii="Times New Roman" w:hAnsi="Times New Roman" w:cs="Times New Roman"/>
          <w:sz w:val="24"/>
          <w:lang w:val="en-US"/>
        </w:rPr>
        <w:t xml:space="preserve">, 6 </w:t>
      </w:r>
      <w:proofErr w:type="spellStart"/>
      <w:r w:rsidR="00670D66" w:rsidRPr="00555205">
        <w:rPr>
          <w:rFonts w:ascii="Times New Roman" w:hAnsi="Times New Roman" w:cs="Times New Roman"/>
          <w:sz w:val="24"/>
          <w:lang w:val="en-US"/>
        </w:rPr>
        <w:t>nk</w:t>
      </w:r>
      <w:proofErr w:type="spellEnd"/>
      <w:r w:rsidR="00CE7E8E" w:rsidRPr="00555205">
        <w:rPr>
          <w:rFonts w:ascii="Times New Roman" w:hAnsi="Times New Roman" w:cs="Times New Roman"/>
          <w:sz w:val="24"/>
          <w:lang w:val="en-US"/>
        </w:rPr>
        <w:t xml:space="preserve"> space after paragraphs.</w:t>
      </w:r>
      <w:r w:rsidR="0059424B" w:rsidRPr="0059424B">
        <w:t xml:space="preserve"> </w:t>
      </w:r>
      <w:r w:rsidR="0059424B" w:rsidRPr="0059424B">
        <w:rPr>
          <w:rFonts w:ascii="Times New Roman" w:hAnsi="Times New Roman" w:cs="Times New Roman"/>
          <w:sz w:val="24"/>
          <w:lang w:val="en-US"/>
        </w:rPr>
        <w:t>The preparation of references should adhere to the guidelines outlined in the APA 7 reference and citation style, ensuring that the essential elements are accurately displayed. Citations should be provided in the following format: (Ackerman, 2015; Gür &amp; Başak, 2006; Smith et al., 2023</w:t>
      </w:r>
      <w:proofErr w:type="gramStart"/>
      <w:r w:rsidR="0059424B" w:rsidRPr="0059424B">
        <w:rPr>
          <w:rFonts w:ascii="Times New Roman" w:hAnsi="Times New Roman" w:cs="Times New Roman"/>
          <w:sz w:val="24"/>
          <w:lang w:val="en-US"/>
        </w:rPr>
        <w:t>)</w:t>
      </w:r>
      <w:r w:rsidR="00FE69FE">
        <w:rPr>
          <w:rFonts w:ascii="Times New Roman" w:hAnsi="Times New Roman" w:cs="Times New Roman"/>
          <w:sz w:val="24"/>
          <w:lang w:val="en-US"/>
        </w:rPr>
        <w:t xml:space="preserve"> </w:t>
      </w:r>
      <w:r w:rsidR="00FE69FE" w:rsidRPr="00CA6AAD">
        <w:rPr>
          <w:rFonts w:ascii="Times New Roman" w:hAnsi="Times New Roman" w:cs="Times New Roman"/>
          <w:sz w:val="24"/>
          <w:lang w:val="en-US"/>
        </w:rPr>
        <w:t>)</w:t>
      </w:r>
      <w:proofErr w:type="gramEnd"/>
      <w:r w:rsidR="00FE69FE" w:rsidRPr="00CA6AAD">
        <w:rPr>
          <w:rFonts w:ascii="Times New Roman" w:hAnsi="Times New Roman" w:cs="Times New Roman"/>
          <w:sz w:val="24"/>
          <w:lang w:val="en-US"/>
        </w:rPr>
        <w:t xml:space="preserve"> or  (Doidge, 2019; Gür, 2018; Schweizer et al., 2020; Siegel &amp; Bryson, 2018; Young et al., 2019) or (Gür et al., 2016, 2021; Seligman, 2012).</w:t>
      </w:r>
      <w:r w:rsidR="0059424B" w:rsidRPr="0059424B">
        <w:rPr>
          <w:rFonts w:ascii="Times New Roman" w:hAnsi="Times New Roman" w:cs="Times New Roman"/>
          <w:sz w:val="24"/>
          <w:lang w:val="en-US"/>
        </w:rPr>
        <w:t xml:space="preserve"> In academic writing, it is customary to enclose direct quotations within double quotation marks (""). In cases where a direct quotation exceeds 40 words, it is conventionally presented as a distinct paragraph, indented, and formatted in a smaller font size of 10. </w:t>
      </w:r>
    </w:p>
    <w:p w14:paraId="6EE6FB24" w14:textId="77777777" w:rsidR="0059424B" w:rsidRDefault="0059424B" w:rsidP="003E370B">
      <w:pPr>
        <w:spacing w:before="120" w:after="120"/>
        <w:ind w:left="567" w:right="567"/>
        <w:rPr>
          <w:rFonts w:ascii="Times New Roman" w:hAnsi="Times New Roman" w:cs="Times New Roman"/>
          <w:szCs w:val="20"/>
          <w:lang w:val="en-US"/>
        </w:rPr>
      </w:pPr>
      <w:r w:rsidRPr="0059424B">
        <w:rPr>
          <w:rFonts w:ascii="Times New Roman" w:hAnsi="Times New Roman" w:cs="Times New Roman"/>
          <w:szCs w:val="20"/>
          <w:lang w:val="en-US"/>
        </w:rPr>
        <w:t xml:space="preserve">The direct quotation provided by the user exceeds the recommended length of 40 words for direct quotations in academic writing. It is advisable to either paraphrase or shorten the quotation to adhere to academic conventions. The direct quotation provided by the user exceeds the recommended length of 40 words for direct quotations in academic writing. It is advisable to either paraphrase or shorten the quotation to adhere to academic conventions. </w:t>
      </w:r>
    </w:p>
    <w:p w14:paraId="0ABF877C" w14:textId="77777777" w:rsidR="00FE69FE" w:rsidRDefault="0059424B" w:rsidP="00232C34">
      <w:pPr>
        <w:spacing w:before="120" w:after="120"/>
        <w:ind w:firstLine="567"/>
        <w:rPr>
          <w:rFonts w:ascii="Times New Roman" w:hAnsi="Times New Roman" w:cs="Times New Roman"/>
          <w:sz w:val="24"/>
          <w:lang w:val="en-US"/>
        </w:rPr>
      </w:pPr>
      <w:r w:rsidRPr="00555205">
        <w:rPr>
          <w:rFonts w:ascii="Times New Roman" w:hAnsi="Times New Roman" w:cs="Times New Roman"/>
          <w:sz w:val="24"/>
          <w:lang w:val="en-US"/>
        </w:rPr>
        <w:t xml:space="preserve">Times New Roman 12 font, single line spacing, the first line indented </w:t>
      </w:r>
      <w:smartTag w:uri="urn:schemas-microsoft-com:office:smarttags" w:element="metricconverter">
        <w:smartTagPr>
          <w:attr w:name="ProductID" w:val="1 cm"/>
        </w:smartTagPr>
        <w:r w:rsidRPr="00555205">
          <w:rPr>
            <w:rFonts w:ascii="Times New Roman" w:hAnsi="Times New Roman" w:cs="Times New Roman"/>
            <w:sz w:val="24"/>
            <w:lang w:val="en-US"/>
          </w:rPr>
          <w:t>1 cm</w:t>
        </w:r>
      </w:smartTag>
      <w:r w:rsidRPr="00555205">
        <w:rPr>
          <w:rFonts w:ascii="Times New Roman" w:hAnsi="Times New Roman" w:cs="Times New Roman"/>
          <w:sz w:val="24"/>
          <w:lang w:val="en-US"/>
        </w:rPr>
        <w:t xml:space="preserve">, 6 </w:t>
      </w:r>
      <w:proofErr w:type="spellStart"/>
      <w:r w:rsidRPr="00555205">
        <w:rPr>
          <w:rFonts w:ascii="Times New Roman" w:hAnsi="Times New Roman" w:cs="Times New Roman"/>
          <w:sz w:val="24"/>
          <w:lang w:val="en-US"/>
        </w:rPr>
        <w:t>nk</w:t>
      </w:r>
      <w:proofErr w:type="spellEnd"/>
      <w:r w:rsidRPr="00555205">
        <w:rPr>
          <w:rFonts w:ascii="Times New Roman" w:hAnsi="Times New Roman" w:cs="Times New Roman"/>
          <w:sz w:val="24"/>
          <w:lang w:val="en-US"/>
        </w:rPr>
        <w:t xml:space="preserve"> space after paragraphs.</w:t>
      </w:r>
      <w:r w:rsidRPr="0059424B">
        <w:t xml:space="preserve"> </w:t>
      </w:r>
      <w:r w:rsidRPr="0059424B">
        <w:rPr>
          <w:rFonts w:ascii="Times New Roman" w:hAnsi="Times New Roman" w:cs="Times New Roman"/>
          <w:sz w:val="24"/>
          <w:lang w:val="en-US"/>
        </w:rPr>
        <w:t xml:space="preserve">The preparation of references should adhere to the guidelines outlined in the APA 7 reference and citation style, ensuring that the essential elements are accurately displayed. Citations should be provided in the following format: (Ackerman, 2015; Gür &amp; Başak, 2006; Smith et al., 2023). In academic writing, it is customary to enclose direct quotations within double quotation marks (""). In cases where a direct quotation exceeds 40 words, it is conventionally presented as a distinct paragraph, indented, and formatted in a smaller font size of 10. </w:t>
      </w:r>
    </w:p>
    <w:p w14:paraId="47519C24" w14:textId="6A6DA0D2" w:rsidR="0059424B" w:rsidRDefault="0059424B" w:rsidP="00232C34">
      <w:pPr>
        <w:spacing w:before="120" w:after="120"/>
        <w:ind w:firstLine="567"/>
        <w:rPr>
          <w:rFonts w:ascii="Times New Roman" w:hAnsi="Times New Roman" w:cs="Times New Roman"/>
          <w:sz w:val="24"/>
          <w:lang w:val="en-US"/>
        </w:rPr>
      </w:pPr>
      <w:r w:rsidRPr="0059424B">
        <w:rPr>
          <w:rFonts w:ascii="Times New Roman" w:hAnsi="Times New Roman" w:cs="Times New Roman"/>
          <w:sz w:val="24"/>
          <w:lang w:val="en-US"/>
        </w:rPr>
        <w:t xml:space="preserve">Times New Roman 12 font, single line spacing, the first line indented 1 cm, 6 </w:t>
      </w:r>
      <w:proofErr w:type="spellStart"/>
      <w:r w:rsidRPr="0059424B">
        <w:rPr>
          <w:rFonts w:ascii="Times New Roman" w:hAnsi="Times New Roman" w:cs="Times New Roman"/>
          <w:sz w:val="24"/>
          <w:lang w:val="en-US"/>
        </w:rPr>
        <w:t>nk</w:t>
      </w:r>
      <w:proofErr w:type="spellEnd"/>
      <w:r w:rsidRPr="0059424B">
        <w:rPr>
          <w:rFonts w:ascii="Times New Roman" w:hAnsi="Times New Roman" w:cs="Times New Roman"/>
          <w:sz w:val="24"/>
          <w:lang w:val="en-US"/>
        </w:rPr>
        <w:t xml:space="preserve"> space after paragraphs. The preparation of references should adhere to the guidelines outlined in the APA 7 reference and citation style, ensuring that the essential elements are accurately displayed. Citations should be provided in the following format: (Ackerman, 2015; Gür &amp; Başak, 2006; Smith et al., 2023). In academic writing, it is customary to enclose direct quotations within double quotation marks ("</w:t>
      </w:r>
      <w:r w:rsidR="00A1095C">
        <w:rPr>
          <w:rFonts w:ascii="Times New Roman" w:hAnsi="Times New Roman" w:cs="Times New Roman"/>
          <w:sz w:val="24"/>
          <w:lang w:val="en-US"/>
        </w:rPr>
        <w:t xml:space="preserve"> </w:t>
      </w:r>
      <w:r w:rsidRPr="0059424B">
        <w:rPr>
          <w:rFonts w:ascii="Times New Roman" w:hAnsi="Times New Roman" w:cs="Times New Roman"/>
          <w:sz w:val="24"/>
          <w:lang w:val="en-US"/>
        </w:rPr>
        <w:t xml:space="preserve">"). In cases where a direct quotation exceeds 40 words, it is conventionally presented as a distinct paragraph, indented, and formatted in a smaller font size of 10. </w:t>
      </w:r>
    </w:p>
    <w:p w14:paraId="6DC61973" w14:textId="77777777" w:rsidR="00CE7E8E" w:rsidRPr="00B93337" w:rsidRDefault="00CE7E8E" w:rsidP="00B43748">
      <w:pPr>
        <w:pStyle w:val="04Baslik-D1Orta"/>
        <w:spacing w:before="120"/>
        <w:ind w:firstLine="567"/>
        <w:rPr>
          <w:rFonts w:ascii="Times New Roman" w:hAnsi="Times New Roman" w:cs="Times New Roman"/>
          <w:sz w:val="24"/>
          <w:szCs w:val="24"/>
          <w:lang w:val="en-US"/>
        </w:rPr>
      </w:pPr>
      <w:r w:rsidRPr="00B93337">
        <w:rPr>
          <w:rFonts w:ascii="Times New Roman" w:hAnsi="Times New Roman" w:cs="Times New Roman"/>
          <w:sz w:val="24"/>
          <w:szCs w:val="24"/>
          <w:lang w:val="en-US"/>
        </w:rPr>
        <w:t>Method</w:t>
      </w:r>
    </w:p>
    <w:p w14:paraId="122D3ECC" w14:textId="61641A8A" w:rsidR="00D564CD" w:rsidRDefault="00D564CD" w:rsidP="003E370B">
      <w:pPr>
        <w:pStyle w:val="04Baslik-D1Orta"/>
        <w:spacing w:before="120"/>
        <w:ind w:firstLine="567"/>
        <w:jc w:val="both"/>
        <w:rPr>
          <w:rFonts w:ascii="Times New Roman" w:hAnsi="Times New Roman" w:cs="Times New Roman"/>
          <w:b w:val="0"/>
          <w:color w:val="000000"/>
          <w:sz w:val="24"/>
          <w:szCs w:val="24"/>
          <w:lang w:val="en-US"/>
        </w:rPr>
      </w:pPr>
      <w:r>
        <w:rPr>
          <w:rFonts w:ascii="Times New Roman" w:hAnsi="Times New Roman" w:cs="Times New Roman"/>
          <w:b w:val="0"/>
          <w:color w:val="000000"/>
          <w:sz w:val="24"/>
          <w:szCs w:val="24"/>
          <w:lang w:val="en-US"/>
        </w:rPr>
        <w:t xml:space="preserve">It </w:t>
      </w:r>
      <w:r w:rsidRPr="00D564CD">
        <w:rPr>
          <w:rFonts w:ascii="Times New Roman" w:hAnsi="Times New Roman" w:cs="Times New Roman"/>
          <w:b w:val="0"/>
          <w:color w:val="000000"/>
          <w:sz w:val="24"/>
          <w:szCs w:val="24"/>
          <w:lang w:val="en-US"/>
        </w:rPr>
        <w:t xml:space="preserve">provides details regarding the methodology and procedures employed in the research. </w:t>
      </w:r>
      <w:r w:rsidR="00CE7E8E" w:rsidRPr="00B93337">
        <w:rPr>
          <w:rFonts w:ascii="Times New Roman" w:hAnsi="Times New Roman" w:cs="Times New Roman"/>
          <w:b w:val="0"/>
          <w:color w:val="000000"/>
          <w:sz w:val="24"/>
          <w:szCs w:val="24"/>
          <w:lang w:val="en-US"/>
        </w:rPr>
        <w:t xml:space="preserve">It gives information about the method and the process followed in the study. </w:t>
      </w:r>
      <w:r w:rsidRPr="00D564CD">
        <w:rPr>
          <w:rFonts w:ascii="Times New Roman" w:hAnsi="Times New Roman" w:cs="Times New Roman"/>
          <w:b w:val="0"/>
          <w:color w:val="000000"/>
          <w:sz w:val="24"/>
          <w:szCs w:val="24"/>
          <w:lang w:val="en-US"/>
        </w:rPr>
        <w:t xml:space="preserve">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w:t>
      </w:r>
    </w:p>
    <w:p w14:paraId="65F9E8D9" w14:textId="7AEF6D7E" w:rsidR="00D564CD" w:rsidRDefault="00D564CD" w:rsidP="003E370B">
      <w:pPr>
        <w:pStyle w:val="04Baslik-D1Orta"/>
        <w:spacing w:before="120"/>
        <w:ind w:firstLine="567"/>
        <w:jc w:val="both"/>
        <w:rPr>
          <w:rFonts w:ascii="Times New Roman" w:hAnsi="Times New Roman" w:cs="Times New Roman"/>
          <w:b w:val="0"/>
          <w:sz w:val="24"/>
          <w:szCs w:val="24"/>
          <w:lang w:val="en-US"/>
        </w:rPr>
      </w:pPr>
      <w:r w:rsidRPr="00D564CD">
        <w:rPr>
          <w:rFonts w:ascii="Times New Roman" w:hAnsi="Times New Roman" w:cs="Times New Roman"/>
          <w:b w:val="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sz w:val="24"/>
          <w:szCs w:val="24"/>
          <w:lang w:val="en-US"/>
        </w:rPr>
        <w:t>nk</w:t>
      </w:r>
      <w:proofErr w:type="spellEnd"/>
      <w:r w:rsidRPr="00D564CD">
        <w:rPr>
          <w:rFonts w:ascii="Times New Roman" w:hAnsi="Times New Roman" w:cs="Times New Roman"/>
          <w:b w:val="0"/>
          <w:sz w:val="24"/>
          <w:szCs w:val="24"/>
          <w:lang w:val="en-US"/>
        </w:rPr>
        <w:t xml:space="preserve"> space after paragraphs. Citations should be provided in the following format: (Ackerman, 2015; Gür &amp; Başak, 2006; Smith et al., 2023).</w:t>
      </w:r>
    </w:p>
    <w:p w14:paraId="0828535E" w14:textId="77777777" w:rsidR="00CE7E8E" w:rsidRPr="00B93337" w:rsidRDefault="00CE7E8E" w:rsidP="00B43748">
      <w:pPr>
        <w:spacing w:before="120" w:after="120"/>
        <w:rPr>
          <w:rFonts w:ascii="Times New Roman" w:hAnsi="Times New Roman" w:cs="Times New Roman"/>
          <w:b/>
          <w:sz w:val="24"/>
          <w:lang w:val="en-US"/>
        </w:rPr>
      </w:pPr>
      <w:r w:rsidRPr="00B93337">
        <w:rPr>
          <w:rFonts w:ascii="Times New Roman" w:hAnsi="Times New Roman" w:cs="Times New Roman"/>
          <w:b/>
          <w:sz w:val="24"/>
          <w:lang w:val="en-US"/>
        </w:rPr>
        <w:t xml:space="preserve">Second Level Headings </w:t>
      </w:r>
    </w:p>
    <w:p w14:paraId="4DB89199" w14:textId="77777777"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r>
        <w:rPr>
          <w:rFonts w:ascii="Times New Roman" w:hAnsi="Times New Roman" w:cs="Times New Roman"/>
          <w:b w:val="0"/>
          <w:color w:val="000000"/>
          <w:sz w:val="24"/>
          <w:szCs w:val="24"/>
          <w:lang w:val="en-US"/>
        </w:rPr>
        <w:t xml:space="preserve"> </w:t>
      </w: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w:t>
      </w:r>
      <w:r w:rsidRPr="00D564CD">
        <w:rPr>
          <w:rFonts w:ascii="Times New Roman" w:hAnsi="Times New Roman" w:cs="Times New Roman"/>
          <w:b w:val="0"/>
          <w:color w:val="000000"/>
          <w:sz w:val="24"/>
          <w:szCs w:val="24"/>
          <w:lang w:val="en-US"/>
        </w:rPr>
        <w:lastRenderedPageBreak/>
        <w:t xml:space="preserve">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65276C2A" w14:textId="468FAC15" w:rsidR="00232C34" w:rsidRPr="00B93337" w:rsidRDefault="00CE7E8E" w:rsidP="00232C34">
      <w:pPr>
        <w:spacing w:before="120" w:after="120"/>
        <w:rPr>
          <w:rFonts w:ascii="Times New Roman" w:hAnsi="Times New Roman" w:cs="Times New Roman"/>
          <w:b/>
          <w:i/>
          <w:sz w:val="24"/>
          <w:lang w:val="en-US"/>
        </w:rPr>
      </w:pPr>
      <w:r w:rsidRPr="00B93337">
        <w:rPr>
          <w:rFonts w:ascii="Times New Roman" w:hAnsi="Times New Roman" w:cs="Times New Roman"/>
          <w:b/>
          <w:i/>
          <w:sz w:val="24"/>
          <w:lang w:val="en-US"/>
        </w:rPr>
        <w:t xml:space="preserve">Third </w:t>
      </w:r>
      <w:r w:rsidR="00232C34" w:rsidRPr="00B93337">
        <w:rPr>
          <w:rFonts w:ascii="Times New Roman" w:hAnsi="Times New Roman" w:cs="Times New Roman"/>
          <w:b/>
          <w:i/>
          <w:sz w:val="24"/>
          <w:lang w:val="en-US"/>
        </w:rPr>
        <w:t>Level Headings</w:t>
      </w:r>
    </w:p>
    <w:p w14:paraId="443786B9" w14:textId="5FF7F413"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r>
        <w:rPr>
          <w:rFonts w:ascii="Times New Roman" w:hAnsi="Times New Roman" w:cs="Times New Roman"/>
          <w:b w:val="0"/>
          <w:color w:val="000000"/>
          <w:sz w:val="24"/>
          <w:szCs w:val="24"/>
          <w:lang w:val="en-US"/>
        </w:rPr>
        <w:t xml:space="preserve"> </w:t>
      </w: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14E8550B" w14:textId="77777777" w:rsidR="00D564CD" w:rsidRDefault="00B43748" w:rsidP="00D564CD">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sz w:val="24"/>
          <w:szCs w:val="24"/>
          <w:lang w:val="en-US"/>
        </w:rPr>
        <w:t xml:space="preserve">Fourth </w:t>
      </w:r>
      <w:r w:rsidR="00232C34" w:rsidRPr="00B93337">
        <w:rPr>
          <w:rFonts w:ascii="Times New Roman" w:hAnsi="Times New Roman" w:cs="Times New Roman"/>
          <w:sz w:val="24"/>
          <w:szCs w:val="24"/>
          <w:lang w:val="en-US"/>
        </w:rPr>
        <w:t>Level Headings.</w:t>
      </w:r>
      <w:r w:rsidR="00D564CD">
        <w:rPr>
          <w:rFonts w:ascii="Times New Roman" w:hAnsi="Times New Roman" w:cs="Times New Roman"/>
          <w:sz w:val="24"/>
          <w:szCs w:val="24"/>
          <w:lang w:val="en-US"/>
        </w:rPr>
        <w:t xml:space="preserve"> </w:t>
      </w:r>
      <w:r w:rsidR="00D564CD" w:rsidRPr="00D564CD">
        <w:rPr>
          <w:rFonts w:ascii="Times New Roman" w:hAnsi="Times New Roman" w:cs="Times New Roman"/>
          <w:b w:val="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00D564CD" w:rsidRPr="00D564CD">
        <w:rPr>
          <w:rFonts w:ascii="Times New Roman" w:hAnsi="Times New Roman" w:cs="Times New Roman"/>
          <w:b w:val="0"/>
          <w:sz w:val="24"/>
          <w:szCs w:val="24"/>
          <w:lang w:val="en-US"/>
        </w:rPr>
        <w:t>nk</w:t>
      </w:r>
      <w:proofErr w:type="spellEnd"/>
      <w:r w:rsidR="00D564CD" w:rsidRPr="00D564CD">
        <w:rPr>
          <w:rFonts w:ascii="Times New Roman" w:hAnsi="Times New Roman" w:cs="Times New Roman"/>
          <w:b w:val="0"/>
          <w:sz w:val="24"/>
          <w:szCs w:val="24"/>
          <w:lang w:val="en-US"/>
        </w:rPr>
        <w:t xml:space="preserve"> space after paragraphs. Citations should be provided in the following format: (Ackerman, 2015; Gür &amp; Başak, 2006; Smith et al., 2023).</w:t>
      </w:r>
    </w:p>
    <w:p w14:paraId="163269AA" w14:textId="45CD7497" w:rsidR="00232C34" w:rsidRPr="00B93337" w:rsidRDefault="00232C34" w:rsidP="00232C34">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b w:val="0"/>
          <w:i/>
          <w:sz w:val="24"/>
          <w:szCs w:val="24"/>
          <w:lang w:val="en-US"/>
        </w:rPr>
        <w:t xml:space="preserve"> </w:t>
      </w:r>
      <w:r w:rsidR="00B43748" w:rsidRPr="00B93337">
        <w:rPr>
          <w:rFonts w:ascii="Times New Roman" w:hAnsi="Times New Roman" w:cs="Times New Roman"/>
          <w:i/>
          <w:sz w:val="24"/>
          <w:szCs w:val="24"/>
          <w:lang w:val="en-US"/>
        </w:rPr>
        <w:t xml:space="preserve">Fifth </w:t>
      </w:r>
      <w:r w:rsidRPr="00B93337">
        <w:rPr>
          <w:rFonts w:ascii="Times New Roman" w:hAnsi="Times New Roman" w:cs="Times New Roman"/>
          <w:i/>
          <w:sz w:val="24"/>
          <w:szCs w:val="24"/>
          <w:lang w:val="en-US"/>
        </w:rPr>
        <w:t>Level Headings</w:t>
      </w:r>
      <w:r w:rsidR="00B43748" w:rsidRPr="00B93337">
        <w:rPr>
          <w:rFonts w:ascii="Times New Roman" w:hAnsi="Times New Roman" w:cs="Times New Roman"/>
          <w:i/>
          <w:sz w:val="24"/>
          <w:szCs w:val="24"/>
          <w:lang w:val="en-US"/>
        </w:rPr>
        <w:t xml:space="preserve">. </w:t>
      </w:r>
      <w:r w:rsidR="00D564CD"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00D564CD" w:rsidRPr="00D564CD">
        <w:rPr>
          <w:rFonts w:ascii="Times New Roman" w:hAnsi="Times New Roman" w:cs="Times New Roman"/>
          <w:b w:val="0"/>
          <w:color w:val="000000"/>
          <w:sz w:val="24"/>
          <w:szCs w:val="24"/>
          <w:lang w:val="en-US"/>
        </w:rPr>
        <w:t>nk</w:t>
      </w:r>
      <w:proofErr w:type="spellEnd"/>
      <w:r w:rsidR="00D564CD"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04788B57" w14:textId="650E9744" w:rsidR="00CE7E8E" w:rsidRPr="00B93337" w:rsidRDefault="00CE7E8E" w:rsidP="00F979E3">
      <w:pPr>
        <w:spacing w:before="240" w:after="120"/>
        <w:ind w:firstLine="567"/>
        <w:jc w:val="center"/>
        <w:rPr>
          <w:rFonts w:ascii="Times New Roman" w:hAnsi="Times New Roman" w:cs="Times New Roman"/>
          <w:b/>
          <w:sz w:val="24"/>
          <w:lang w:val="en-US"/>
        </w:rPr>
      </w:pPr>
      <w:r w:rsidRPr="00B93337">
        <w:rPr>
          <w:rFonts w:ascii="Times New Roman" w:hAnsi="Times New Roman" w:cs="Times New Roman"/>
          <w:b/>
          <w:sz w:val="24"/>
          <w:lang w:val="en-US"/>
        </w:rPr>
        <w:t>Results</w:t>
      </w:r>
      <w:r w:rsidR="00F979E3" w:rsidRPr="00B93337">
        <w:rPr>
          <w:rFonts w:ascii="Times New Roman" w:hAnsi="Times New Roman" w:cs="Times New Roman"/>
          <w:b/>
          <w:sz w:val="24"/>
          <w:lang w:val="en-US"/>
        </w:rPr>
        <w:t xml:space="preserve"> </w:t>
      </w:r>
    </w:p>
    <w:p w14:paraId="1F862D2C" w14:textId="292BF5E3" w:rsidR="003C406F" w:rsidRDefault="002E7C35" w:rsidP="003E370B">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w:t>
      </w:r>
      <w:r w:rsidR="00CE7E8E" w:rsidRPr="00B93337">
        <w:rPr>
          <w:rFonts w:ascii="Times New Roman" w:hAnsi="Times New Roman" w:cs="Times New Roman"/>
          <w:sz w:val="24"/>
          <w:lang w:val="en-US"/>
        </w:rPr>
        <w:t xml:space="preserve">presented. </w:t>
      </w:r>
      <w:r w:rsidRPr="00D564CD">
        <w:rPr>
          <w:rFonts w:ascii="Times New Roman" w:hAnsi="Times New Roman" w:cs="Times New Roman"/>
          <w:color w:val="000000"/>
          <w:sz w:val="24"/>
          <w:lang w:val="en-US"/>
        </w:rPr>
        <w:t xml:space="preserve">Times New Roman 12 font, single line spacing, the first line indented 1 cm, 6 </w:t>
      </w:r>
      <w:proofErr w:type="spellStart"/>
      <w:r w:rsidRPr="00D564CD">
        <w:rPr>
          <w:rFonts w:ascii="Times New Roman" w:hAnsi="Times New Roman" w:cs="Times New Roman"/>
          <w:color w:val="000000"/>
          <w:sz w:val="24"/>
          <w:lang w:val="en-US"/>
        </w:rPr>
        <w:t>nk</w:t>
      </w:r>
      <w:proofErr w:type="spellEnd"/>
      <w:r w:rsidRPr="00D564CD">
        <w:rPr>
          <w:rFonts w:ascii="Times New Roman" w:hAnsi="Times New Roman" w:cs="Times New Roman"/>
          <w:color w:val="000000"/>
          <w:sz w:val="24"/>
          <w:lang w:val="en-US"/>
        </w:rPr>
        <w:t xml:space="preserve"> space after paragraphs</w:t>
      </w:r>
      <w:r>
        <w:rPr>
          <w:rFonts w:ascii="Times New Roman" w:hAnsi="Times New Roman" w:cs="Times New Roman"/>
          <w:color w:val="000000"/>
          <w:sz w:val="24"/>
          <w:lang w:val="en-US"/>
        </w:rPr>
        <w:t>.</w:t>
      </w:r>
      <w:r w:rsidRPr="00B93337">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w:t>
      </w:r>
      <w:r w:rsidRPr="002E7C35">
        <w:rPr>
          <w:rFonts w:ascii="Times New Roman" w:hAnsi="Times New Roman" w:cs="Times New Roman"/>
          <w:sz w:val="24"/>
          <w:lang w:val="en-US"/>
        </w:rPr>
        <w:t xml:space="preserve"> </w:t>
      </w:r>
    </w:p>
    <w:p w14:paraId="64F895F7"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presented.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w:t>
      </w:r>
    </w:p>
    <w:p w14:paraId="0E4E124E"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presented.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w:t>
      </w:r>
    </w:p>
    <w:p w14:paraId="66FD953C" w14:textId="77777777" w:rsidR="00C51D4F" w:rsidRDefault="00C51D4F" w:rsidP="00232C34">
      <w:pPr>
        <w:spacing w:before="120" w:after="120"/>
        <w:ind w:firstLine="567"/>
        <w:rPr>
          <w:rFonts w:ascii="Times New Roman" w:hAnsi="Times New Roman" w:cs="Times New Roman"/>
          <w:sz w:val="24"/>
          <w:lang w:val="en-US"/>
        </w:rPr>
      </w:pPr>
    </w:p>
    <w:p w14:paraId="74A836DE" w14:textId="77777777" w:rsidR="00C51D4F" w:rsidRDefault="00C51D4F" w:rsidP="00232C34">
      <w:pPr>
        <w:spacing w:before="120" w:after="120"/>
        <w:ind w:firstLine="567"/>
        <w:rPr>
          <w:rFonts w:ascii="Times New Roman" w:hAnsi="Times New Roman" w:cs="Times New Roman"/>
          <w:sz w:val="24"/>
          <w:lang w:val="en-US"/>
        </w:rPr>
      </w:pPr>
    </w:p>
    <w:p w14:paraId="3D362427" w14:textId="7E9C998C" w:rsidR="00CE7E8E" w:rsidRDefault="00CE7E8E" w:rsidP="00D50AD8">
      <w:pPr>
        <w:rPr>
          <w:rFonts w:ascii="Times New Roman" w:hAnsi="Times New Roman" w:cs="Times New Roman"/>
          <w:szCs w:val="20"/>
          <w:lang w:val="en-US"/>
        </w:rPr>
      </w:pPr>
      <w:r w:rsidRPr="00B93337">
        <w:rPr>
          <w:rFonts w:ascii="Times New Roman" w:hAnsi="Times New Roman" w:cs="Times New Roman"/>
          <w:b/>
          <w:szCs w:val="20"/>
          <w:lang w:val="en-US"/>
        </w:rPr>
        <w:lastRenderedPageBreak/>
        <w:t xml:space="preserve">Table </w:t>
      </w:r>
      <w:proofErr w:type="gramStart"/>
      <w:r w:rsidR="00D50AD8" w:rsidRPr="00B93337">
        <w:rPr>
          <w:rFonts w:ascii="Times New Roman" w:hAnsi="Times New Roman" w:cs="Times New Roman"/>
          <w:b/>
          <w:szCs w:val="20"/>
          <w:lang w:val="en-US"/>
        </w:rPr>
        <w:t>1.</w:t>
      </w:r>
      <w:r w:rsidRPr="00B93337">
        <w:rPr>
          <w:rFonts w:ascii="Times New Roman" w:hAnsi="Times New Roman" w:cs="Times New Roman"/>
          <w:szCs w:val="20"/>
          <w:lang w:val="en-US"/>
        </w:rPr>
        <w:t>Table</w:t>
      </w:r>
      <w:proofErr w:type="gramEnd"/>
      <w:r w:rsidRPr="00B93337">
        <w:rPr>
          <w:rFonts w:ascii="Times New Roman" w:hAnsi="Times New Roman" w:cs="Times New Roman"/>
          <w:szCs w:val="20"/>
          <w:lang w:val="en-US"/>
        </w:rPr>
        <w:t xml:space="preserve"> </w:t>
      </w:r>
      <w:r w:rsidR="0083596F" w:rsidRPr="00B93337">
        <w:rPr>
          <w:rFonts w:ascii="Times New Roman" w:hAnsi="Times New Roman" w:cs="Times New Roman"/>
          <w:szCs w:val="20"/>
          <w:lang w:val="en-US"/>
        </w:rPr>
        <w:t xml:space="preserve">name should be </w:t>
      </w:r>
      <w:r w:rsidR="00B93337" w:rsidRPr="00B93337">
        <w:rPr>
          <w:rFonts w:ascii="Times New Roman" w:hAnsi="Times New Roman" w:cs="Times New Roman"/>
          <w:szCs w:val="20"/>
          <w:lang w:val="en-US"/>
        </w:rPr>
        <w:t>Times New Roman 1</w:t>
      </w:r>
      <w:r w:rsidR="00BF598C">
        <w:rPr>
          <w:rFonts w:ascii="Times New Roman" w:hAnsi="Times New Roman" w:cs="Times New Roman"/>
          <w:szCs w:val="20"/>
          <w:lang w:val="en-US"/>
        </w:rPr>
        <w:t>0</w:t>
      </w:r>
      <w:r w:rsidRPr="00B93337">
        <w:rPr>
          <w:rFonts w:ascii="Times New Roman" w:hAnsi="Times New Roman" w:cs="Times New Roman"/>
          <w:szCs w:val="20"/>
          <w:lang w:val="en-US"/>
        </w:rPr>
        <w:t xml:space="preserve"> font</w:t>
      </w:r>
      <w:r w:rsidR="00FC781C">
        <w:rPr>
          <w:rFonts w:ascii="Times New Roman" w:hAnsi="Times New Roman" w:cs="Times New Roman"/>
          <w:szCs w:val="20"/>
          <w:lang w:val="en-US"/>
        </w:rPr>
        <w:t xml:space="preserve"> (not italic)</w:t>
      </w:r>
      <w:r w:rsidRPr="00B93337">
        <w:rPr>
          <w:rFonts w:ascii="Times New Roman" w:hAnsi="Times New Roman" w:cs="Times New Roman"/>
          <w:szCs w:val="20"/>
          <w:lang w:val="en-US"/>
        </w:rPr>
        <w:t xml:space="preserve"> and </w:t>
      </w:r>
      <w:r w:rsidR="0083596F" w:rsidRPr="00B93337">
        <w:rPr>
          <w:rFonts w:ascii="Times New Roman" w:hAnsi="Times New Roman" w:cs="Times New Roman"/>
          <w:szCs w:val="20"/>
          <w:lang w:val="en-US"/>
        </w:rPr>
        <w:t xml:space="preserve">first letter word capital </w:t>
      </w:r>
    </w:p>
    <w:p w14:paraId="2A42643B" w14:textId="77777777" w:rsidR="00FC781C" w:rsidRDefault="00FC781C" w:rsidP="00D50AD8">
      <w:pPr>
        <w:rPr>
          <w:rFonts w:ascii="Times New Roman" w:hAnsi="Times New Roman" w:cs="Times New Roman"/>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450"/>
        <w:gridCol w:w="4529"/>
        <w:gridCol w:w="698"/>
        <w:gridCol w:w="1072"/>
        <w:gridCol w:w="713"/>
        <w:gridCol w:w="892"/>
      </w:tblGrid>
      <w:tr w:rsidR="00FC781C" w:rsidRPr="00FC781C" w14:paraId="01431CFE" w14:textId="77777777" w:rsidTr="00BD2C4E">
        <w:trPr>
          <w:trHeight w:val="287"/>
        </w:trPr>
        <w:tc>
          <w:tcPr>
            <w:tcW w:w="3196" w:type="pct"/>
            <w:gridSpan w:val="2"/>
            <w:tcBorders>
              <w:top w:val="single" w:sz="4" w:space="0" w:color="auto"/>
              <w:bottom w:val="single" w:sz="4" w:space="0" w:color="auto"/>
            </w:tcBorders>
            <w:shd w:val="clear" w:color="auto" w:fill="auto"/>
          </w:tcPr>
          <w:p w14:paraId="157C7C55"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373" w:type="pct"/>
            <w:tcBorders>
              <w:top w:val="single" w:sz="4" w:space="0" w:color="auto"/>
              <w:bottom w:val="single" w:sz="4" w:space="0" w:color="auto"/>
            </w:tcBorders>
            <w:shd w:val="clear" w:color="auto" w:fill="auto"/>
          </w:tcPr>
          <w:p w14:paraId="63BA82A6"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f</w:t>
            </w:r>
          </w:p>
        </w:tc>
        <w:tc>
          <w:tcPr>
            <w:tcW w:w="573" w:type="pct"/>
            <w:tcBorders>
              <w:top w:val="single" w:sz="4" w:space="0" w:color="auto"/>
              <w:bottom w:val="single" w:sz="4" w:space="0" w:color="auto"/>
            </w:tcBorders>
            <w:shd w:val="clear" w:color="auto" w:fill="auto"/>
          </w:tcPr>
          <w:p w14:paraId="0532F5DF"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w:t>
            </w:r>
          </w:p>
        </w:tc>
        <w:tc>
          <w:tcPr>
            <w:tcW w:w="381" w:type="pct"/>
            <w:tcBorders>
              <w:top w:val="single" w:sz="4" w:space="0" w:color="auto"/>
              <w:bottom w:val="single" w:sz="4" w:space="0" w:color="auto"/>
            </w:tcBorders>
            <w:shd w:val="clear" w:color="auto" w:fill="auto"/>
          </w:tcPr>
          <w:p w14:paraId="0F0F1E24"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hAnsi="Times New Roman" w:cs="Times New Roman"/>
                <w:b/>
                <w:noProof/>
                <w:sz w:val="18"/>
                <w:szCs w:val="18"/>
              </w:rPr>
              <w:drawing>
                <wp:inline distT="0" distB="0" distL="0" distR="0" wp14:anchorId="0915F256" wp14:editId="29FE7003">
                  <wp:extent cx="85725" cy="200025"/>
                  <wp:effectExtent l="0" t="0" r="0" b="0"/>
                  <wp:docPr id="19"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p>
        </w:tc>
        <w:tc>
          <w:tcPr>
            <w:tcW w:w="477" w:type="pct"/>
            <w:tcBorders>
              <w:top w:val="single" w:sz="4" w:space="0" w:color="auto"/>
              <w:bottom w:val="single" w:sz="4" w:space="0" w:color="auto"/>
            </w:tcBorders>
            <w:shd w:val="clear" w:color="auto" w:fill="auto"/>
          </w:tcPr>
          <w:p w14:paraId="52041269"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ss</w:t>
            </w:r>
          </w:p>
        </w:tc>
      </w:tr>
      <w:tr w:rsidR="00FC781C" w:rsidRPr="00FC781C" w14:paraId="743B4149" w14:textId="77777777" w:rsidTr="00BD2C4E">
        <w:trPr>
          <w:trHeight w:val="553"/>
        </w:trPr>
        <w:tc>
          <w:tcPr>
            <w:tcW w:w="775" w:type="pct"/>
            <w:vMerge w:val="restart"/>
            <w:tcBorders>
              <w:top w:val="single" w:sz="4" w:space="0" w:color="auto"/>
            </w:tcBorders>
            <w:shd w:val="clear" w:color="auto" w:fill="auto"/>
            <w:vAlign w:val="center"/>
            <w:hideMark/>
          </w:tcPr>
          <w:p w14:paraId="06BBDD65" w14:textId="56C7B7C5" w:rsidR="00FC781C" w:rsidRPr="00FC781C" w:rsidRDefault="00FC781C" w:rsidP="00FC781C">
            <w:pPr>
              <w:widowControl/>
              <w:overflowPunct/>
              <w:autoSpaceDE/>
              <w:autoSpaceDN/>
              <w:adjustRightInd/>
              <w:jc w:val="left"/>
              <w:rPr>
                <w:rFonts w:ascii="Times New Roman" w:eastAsia="Calibri" w:hAnsi="Times New Roman" w:cs="Times New Roman"/>
                <w:bCs/>
                <w:sz w:val="18"/>
                <w:szCs w:val="18"/>
                <w:lang w:val="en-US" w:eastAsia="en-US"/>
              </w:rPr>
            </w:pPr>
            <w:r w:rsidRPr="00FC781C">
              <w:rPr>
                <w:rFonts w:ascii="Times New Roman" w:eastAsia="Calibri" w:hAnsi="Times New Roman" w:cs="Times New Roman"/>
                <w:bCs/>
                <w:sz w:val="18"/>
                <w:szCs w:val="18"/>
                <w:lang w:val="en-US" w:eastAsia="en-US"/>
              </w:rPr>
              <w:t xml:space="preserve">Times New Roman, 10 </w:t>
            </w:r>
            <w:proofErr w:type="gramStart"/>
            <w:r w:rsidRPr="00FC781C">
              <w:rPr>
                <w:rFonts w:ascii="Times New Roman" w:eastAsia="Calibri" w:hAnsi="Times New Roman" w:cs="Times New Roman"/>
                <w:bCs/>
                <w:sz w:val="18"/>
                <w:szCs w:val="18"/>
                <w:lang w:val="en-US" w:eastAsia="en-US"/>
              </w:rPr>
              <w:t>font</w:t>
            </w:r>
            <w:proofErr w:type="gramEnd"/>
            <w:r w:rsidRPr="00FC781C">
              <w:rPr>
                <w:rFonts w:ascii="Times New Roman" w:eastAsia="Calibri" w:hAnsi="Times New Roman" w:cs="Times New Roman"/>
                <w:bCs/>
                <w:sz w:val="18"/>
                <w:szCs w:val="18"/>
                <w:lang w:val="en-US" w:eastAsia="en-US"/>
              </w:rPr>
              <w:t xml:space="preserve">, </w:t>
            </w:r>
            <w:r w:rsidRPr="00FC781C">
              <w:rPr>
                <w:rFonts w:ascii="Times New Roman" w:hAnsi="Times New Roman" w:cs="Times New Roman"/>
                <w:bCs/>
                <w:sz w:val="18"/>
                <w:szCs w:val="18"/>
                <w:lang w:val="en-US"/>
              </w:rPr>
              <w:t xml:space="preserve">single line </w:t>
            </w:r>
            <w:proofErr w:type="gramStart"/>
            <w:r w:rsidRPr="00FC781C">
              <w:rPr>
                <w:rFonts w:ascii="Times New Roman" w:hAnsi="Times New Roman" w:cs="Times New Roman"/>
                <w:bCs/>
                <w:sz w:val="18"/>
                <w:szCs w:val="18"/>
                <w:lang w:val="en-US"/>
              </w:rPr>
              <w:t>spacing</w:t>
            </w:r>
            <w:r w:rsidRPr="00FC781C">
              <w:rPr>
                <w:rFonts w:ascii="Times New Roman" w:eastAsia="Calibri" w:hAnsi="Times New Roman" w:cs="Times New Roman"/>
                <w:bCs/>
                <w:sz w:val="18"/>
                <w:szCs w:val="18"/>
                <w:lang w:val="en-US" w:eastAsia="en-US"/>
              </w:rPr>
              <w:t>,  no</w:t>
            </w:r>
            <w:proofErr w:type="gramEnd"/>
            <w:r w:rsidRPr="00FC781C">
              <w:rPr>
                <w:rFonts w:ascii="Times New Roman" w:eastAsia="Calibri" w:hAnsi="Times New Roman" w:cs="Times New Roman"/>
                <w:bCs/>
                <w:sz w:val="18"/>
                <w:szCs w:val="18"/>
                <w:lang w:val="en-US" w:eastAsia="en-US"/>
              </w:rPr>
              <w:t xml:space="preserve"> space between paragraphs. </w:t>
            </w:r>
            <w:r w:rsidRPr="00FC781C">
              <w:rPr>
                <w:rFonts w:ascii="Times New Roman" w:hAnsi="Times New Roman" w:cs="Times New Roman"/>
                <w:bCs/>
                <w:color w:val="000000"/>
                <w:sz w:val="18"/>
                <w:szCs w:val="18"/>
                <w:lang w:val="en-US"/>
              </w:rPr>
              <w:t xml:space="preserve"> </w:t>
            </w:r>
          </w:p>
        </w:tc>
        <w:tc>
          <w:tcPr>
            <w:tcW w:w="2421" w:type="pct"/>
            <w:tcBorders>
              <w:top w:val="single" w:sz="4" w:space="0" w:color="auto"/>
            </w:tcBorders>
            <w:shd w:val="clear" w:color="auto" w:fill="auto"/>
            <w:vAlign w:val="center"/>
            <w:hideMark/>
          </w:tcPr>
          <w:p w14:paraId="70292A1B" w14:textId="2E3D2D77"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w:t>
            </w:r>
            <w:r w:rsidR="00BF598C">
              <w:rPr>
                <w:rFonts w:ascii="Times New Roman" w:eastAsia="Calibri" w:hAnsi="Times New Roman" w:cs="Times New Roman"/>
                <w:sz w:val="18"/>
                <w:szCs w:val="18"/>
                <w:lang w:val="en-US" w:eastAsia="en-US"/>
              </w:rPr>
              <w:t>10</w:t>
            </w:r>
            <w:r w:rsidRPr="00FC781C">
              <w:rPr>
                <w:rFonts w:ascii="Times New Roman" w:eastAsia="Calibri" w:hAnsi="Times New Roman" w:cs="Times New Roman"/>
                <w:sz w:val="18"/>
                <w:szCs w:val="18"/>
                <w:lang w:val="en-US" w:eastAsia="en-US"/>
              </w:rPr>
              <w:t xml:space="preserve"> </w:t>
            </w:r>
            <w:proofErr w:type="gramStart"/>
            <w:r w:rsidRPr="00FC781C">
              <w:rPr>
                <w:rFonts w:ascii="Times New Roman" w:eastAsia="Calibri" w:hAnsi="Times New Roman" w:cs="Times New Roman"/>
                <w:sz w:val="18"/>
                <w:szCs w:val="18"/>
                <w:lang w:val="en-US" w:eastAsia="en-US"/>
              </w:rPr>
              <w:t>font</w:t>
            </w:r>
            <w:proofErr w:type="gramEnd"/>
            <w:r w:rsidRPr="00FC781C">
              <w:rPr>
                <w:rFonts w:ascii="Times New Roman" w:eastAsia="Calibri" w:hAnsi="Times New Roman" w:cs="Times New Roman"/>
                <w:sz w:val="18"/>
                <w:szCs w:val="18"/>
                <w:lang w:val="en-US" w:eastAsia="en-US"/>
              </w:rPr>
              <w:t xml:space="preserve">,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tcBorders>
              <w:top w:val="single" w:sz="4" w:space="0" w:color="auto"/>
            </w:tcBorders>
            <w:shd w:val="clear" w:color="auto" w:fill="auto"/>
            <w:vAlign w:val="center"/>
            <w:hideMark/>
          </w:tcPr>
          <w:p w14:paraId="76413EE9"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107</w:t>
            </w:r>
          </w:p>
        </w:tc>
        <w:tc>
          <w:tcPr>
            <w:tcW w:w="573" w:type="pct"/>
            <w:tcBorders>
              <w:top w:val="single" w:sz="4" w:space="0" w:color="auto"/>
            </w:tcBorders>
            <w:shd w:val="clear" w:color="auto" w:fill="auto"/>
            <w:vAlign w:val="center"/>
            <w:hideMark/>
          </w:tcPr>
          <w:p w14:paraId="401764DC"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58,8</w:t>
            </w:r>
          </w:p>
        </w:tc>
        <w:tc>
          <w:tcPr>
            <w:tcW w:w="381" w:type="pct"/>
            <w:vMerge w:val="restart"/>
            <w:tcBorders>
              <w:top w:val="single" w:sz="4" w:space="0" w:color="auto"/>
            </w:tcBorders>
            <w:shd w:val="clear" w:color="auto" w:fill="auto"/>
            <w:vAlign w:val="center"/>
          </w:tcPr>
          <w:p w14:paraId="5C851B4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2,48</w:t>
            </w:r>
          </w:p>
        </w:tc>
        <w:tc>
          <w:tcPr>
            <w:tcW w:w="477" w:type="pct"/>
            <w:vMerge w:val="restart"/>
            <w:tcBorders>
              <w:top w:val="single" w:sz="4" w:space="0" w:color="auto"/>
            </w:tcBorders>
            <w:shd w:val="clear" w:color="auto" w:fill="auto"/>
            <w:vAlign w:val="center"/>
          </w:tcPr>
          <w:p w14:paraId="79740D9D"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0,050</w:t>
            </w:r>
          </w:p>
        </w:tc>
      </w:tr>
      <w:tr w:rsidR="00FC781C" w:rsidRPr="00FC781C" w14:paraId="6D75BD64" w14:textId="77777777" w:rsidTr="00BD2C4E">
        <w:trPr>
          <w:trHeight w:val="553"/>
        </w:trPr>
        <w:tc>
          <w:tcPr>
            <w:tcW w:w="775" w:type="pct"/>
            <w:vMerge/>
            <w:shd w:val="clear" w:color="auto" w:fill="auto"/>
          </w:tcPr>
          <w:p w14:paraId="20447419"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7D26B02E" w14:textId="53B6F9E7"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w:t>
            </w:r>
            <w:r w:rsidR="00BF598C">
              <w:rPr>
                <w:rFonts w:ascii="Times New Roman" w:eastAsia="Calibri" w:hAnsi="Times New Roman" w:cs="Times New Roman"/>
                <w:sz w:val="18"/>
                <w:szCs w:val="18"/>
                <w:lang w:val="en-US" w:eastAsia="en-US"/>
              </w:rPr>
              <w:t>10</w:t>
            </w:r>
            <w:r w:rsidRPr="00FC781C">
              <w:rPr>
                <w:rFonts w:ascii="Times New Roman" w:eastAsia="Calibri" w:hAnsi="Times New Roman" w:cs="Times New Roman"/>
                <w:sz w:val="18"/>
                <w:szCs w:val="18"/>
                <w:lang w:val="en-US" w:eastAsia="en-US"/>
              </w:rPr>
              <w:t xml:space="preserve"> </w:t>
            </w:r>
            <w:proofErr w:type="gramStart"/>
            <w:r w:rsidRPr="00FC781C">
              <w:rPr>
                <w:rFonts w:ascii="Times New Roman" w:eastAsia="Calibri" w:hAnsi="Times New Roman" w:cs="Times New Roman"/>
                <w:sz w:val="18"/>
                <w:szCs w:val="18"/>
                <w:lang w:val="en-US" w:eastAsia="en-US"/>
              </w:rPr>
              <w:t>font</w:t>
            </w:r>
            <w:proofErr w:type="gramEnd"/>
            <w:r w:rsidRPr="00FC781C">
              <w:rPr>
                <w:rFonts w:ascii="Times New Roman" w:eastAsia="Calibri" w:hAnsi="Times New Roman" w:cs="Times New Roman"/>
                <w:sz w:val="18"/>
                <w:szCs w:val="18"/>
                <w:lang w:val="en-US" w:eastAsia="en-US"/>
              </w:rPr>
              <w:t xml:space="preserve">,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shd w:val="clear" w:color="auto" w:fill="auto"/>
            <w:vAlign w:val="center"/>
          </w:tcPr>
          <w:p w14:paraId="5041D164"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56</w:t>
            </w:r>
          </w:p>
        </w:tc>
        <w:tc>
          <w:tcPr>
            <w:tcW w:w="573" w:type="pct"/>
            <w:shd w:val="clear" w:color="auto" w:fill="auto"/>
            <w:vAlign w:val="center"/>
          </w:tcPr>
          <w:p w14:paraId="080ACCC3"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30,8</w:t>
            </w:r>
          </w:p>
        </w:tc>
        <w:tc>
          <w:tcPr>
            <w:tcW w:w="381" w:type="pct"/>
            <w:vMerge/>
            <w:shd w:val="clear" w:color="auto" w:fill="auto"/>
          </w:tcPr>
          <w:p w14:paraId="215E09BE"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2FA87AA4"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r w:rsidR="00FC781C" w:rsidRPr="00FC781C" w14:paraId="60E9EC2A" w14:textId="77777777" w:rsidTr="00BD2C4E">
        <w:trPr>
          <w:trHeight w:val="553"/>
        </w:trPr>
        <w:tc>
          <w:tcPr>
            <w:tcW w:w="775" w:type="pct"/>
            <w:vMerge/>
            <w:shd w:val="clear" w:color="auto" w:fill="auto"/>
          </w:tcPr>
          <w:p w14:paraId="58EFA109"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7C01ABE9" w14:textId="399FF4A6" w:rsidR="00FC781C" w:rsidRPr="00FC781C" w:rsidRDefault="00FC781C" w:rsidP="00BF598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w:t>
            </w:r>
            <w:r w:rsidR="00BF598C">
              <w:rPr>
                <w:rFonts w:ascii="Times New Roman" w:eastAsia="Calibri" w:hAnsi="Times New Roman" w:cs="Times New Roman"/>
                <w:sz w:val="18"/>
                <w:szCs w:val="18"/>
                <w:lang w:val="en-US" w:eastAsia="en-US"/>
              </w:rPr>
              <w:t>10</w:t>
            </w:r>
            <w:r w:rsidRPr="00FC781C">
              <w:rPr>
                <w:rFonts w:ascii="Times New Roman" w:eastAsia="Calibri" w:hAnsi="Times New Roman" w:cs="Times New Roman"/>
                <w:sz w:val="18"/>
                <w:szCs w:val="18"/>
                <w:lang w:val="en-US" w:eastAsia="en-US"/>
              </w:rPr>
              <w:t xml:space="preserve"> </w:t>
            </w:r>
            <w:proofErr w:type="gramStart"/>
            <w:r w:rsidRPr="00FC781C">
              <w:rPr>
                <w:rFonts w:ascii="Times New Roman" w:eastAsia="Calibri" w:hAnsi="Times New Roman" w:cs="Times New Roman"/>
                <w:sz w:val="18"/>
                <w:szCs w:val="18"/>
                <w:lang w:val="en-US" w:eastAsia="en-US"/>
              </w:rPr>
              <w:t>font</w:t>
            </w:r>
            <w:proofErr w:type="gramEnd"/>
            <w:r w:rsidRPr="00FC781C">
              <w:rPr>
                <w:rFonts w:ascii="Times New Roman" w:eastAsia="Calibri" w:hAnsi="Times New Roman" w:cs="Times New Roman"/>
                <w:sz w:val="18"/>
                <w:szCs w:val="18"/>
                <w:lang w:val="en-US" w:eastAsia="en-US"/>
              </w:rPr>
              <w:t xml:space="preserve">,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shd w:val="clear" w:color="auto" w:fill="auto"/>
            <w:vAlign w:val="center"/>
          </w:tcPr>
          <w:p w14:paraId="672CFB1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19</w:t>
            </w:r>
          </w:p>
        </w:tc>
        <w:tc>
          <w:tcPr>
            <w:tcW w:w="573" w:type="pct"/>
            <w:shd w:val="clear" w:color="auto" w:fill="auto"/>
            <w:vAlign w:val="center"/>
          </w:tcPr>
          <w:p w14:paraId="43A954FB"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10,4</w:t>
            </w:r>
          </w:p>
        </w:tc>
        <w:tc>
          <w:tcPr>
            <w:tcW w:w="381" w:type="pct"/>
            <w:vMerge/>
            <w:shd w:val="clear" w:color="auto" w:fill="auto"/>
          </w:tcPr>
          <w:p w14:paraId="522E00CB"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49E13CE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bl>
    <w:p w14:paraId="500BEAF9" w14:textId="77777777" w:rsidR="00FC781C" w:rsidRPr="00B93337" w:rsidRDefault="00FC781C" w:rsidP="00D50AD8">
      <w:pPr>
        <w:rPr>
          <w:rFonts w:ascii="Times New Roman" w:hAnsi="Times New Roman" w:cs="Times New Roman"/>
          <w:szCs w:val="20"/>
          <w:lang w:val="en-US"/>
        </w:rPr>
      </w:pPr>
    </w:p>
    <w:p w14:paraId="0C80A02C" w14:textId="77777777" w:rsidR="00D50AD8" w:rsidRPr="00B93337" w:rsidRDefault="00D50AD8" w:rsidP="00D50AD8">
      <w:pPr>
        <w:rPr>
          <w:rFonts w:ascii="Times New Roman" w:hAnsi="Times New Roman" w:cs="Times New Roman"/>
          <w:szCs w:val="20"/>
          <w:lang w:val="en-US"/>
        </w:rPr>
      </w:pPr>
    </w:p>
    <w:p w14:paraId="3304D986" w14:textId="24C48728" w:rsidR="00CE7E8E" w:rsidRDefault="00CE7E8E" w:rsidP="003E370B">
      <w:pPr>
        <w:pStyle w:val="05Baslik-Tablo-Adi"/>
        <w:spacing w:before="120" w:after="120"/>
        <w:ind w:firstLine="567"/>
        <w:rPr>
          <w:rFonts w:ascii="Times New Roman" w:hAnsi="Times New Roman" w:cs="Times New Roman"/>
          <w:i w:val="0"/>
          <w:sz w:val="24"/>
          <w:szCs w:val="24"/>
          <w:lang w:val="en-US"/>
        </w:rPr>
      </w:pPr>
      <w:r w:rsidRPr="00B93337">
        <w:rPr>
          <w:rFonts w:ascii="Times New Roman" w:hAnsi="Times New Roman" w:cs="Times New Roman"/>
          <w:i w:val="0"/>
          <w:sz w:val="24"/>
          <w:szCs w:val="24"/>
          <w:lang w:val="en-US"/>
        </w:rPr>
        <w:t xml:space="preserve">Table number should be bold, </w:t>
      </w:r>
      <w:r w:rsidR="00B93337">
        <w:rPr>
          <w:rFonts w:ascii="Times New Roman" w:hAnsi="Times New Roman" w:cs="Times New Roman"/>
          <w:i w:val="0"/>
          <w:sz w:val="24"/>
          <w:szCs w:val="24"/>
          <w:lang w:val="en-US"/>
        </w:rPr>
        <w:t xml:space="preserve">Times New Roman </w:t>
      </w:r>
      <w:r w:rsidRPr="00B93337">
        <w:rPr>
          <w:rFonts w:ascii="Times New Roman" w:hAnsi="Times New Roman" w:cs="Times New Roman"/>
          <w:i w:val="0"/>
          <w:sz w:val="24"/>
          <w:szCs w:val="24"/>
          <w:lang w:val="en-US"/>
        </w:rPr>
        <w:t>1</w:t>
      </w:r>
      <w:r w:rsidR="00B93337">
        <w:rPr>
          <w:rFonts w:ascii="Times New Roman" w:hAnsi="Times New Roman" w:cs="Times New Roman"/>
          <w:i w:val="0"/>
          <w:sz w:val="24"/>
          <w:szCs w:val="24"/>
          <w:lang w:val="en-US"/>
        </w:rPr>
        <w:t>0</w:t>
      </w:r>
      <w:r w:rsidRPr="00B93337">
        <w:rPr>
          <w:rFonts w:ascii="Times New Roman" w:hAnsi="Times New Roman" w:cs="Times New Roman"/>
          <w:i w:val="0"/>
          <w:sz w:val="24"/>
          <w:szCs w:val="24"/>
          <w:lang w:val="en-US"/>
        </w:rPr>
        <w:t xml:space="preserve"> font, single line spacing with Roman number. Table Name Should be </w:t>
      </w:r>
      <w:r w:rsidR="00B93337">
        <w:rPr>
          <w:rFonts w:ascii="Times New Roman" w:hAnsi="Times New Roman" w:cs="Times New Roman"/>
          <w:i w:val="0"/>
          <w:sz w:val="24"/>
          <w:szCs w:val="24"/>
          <w:lang w:val="en-US"/>
        </w:rPr>
        <w:t xml:space="preserve">Times New Roman 10 </w:t>
      </w:r>
      <w:r w:rsidRPr="00B93337">
        <w:rPr>
          <w:rFonts w:ascii="Times New Roman" w:hAnsi="Times New Roman" w:cs="Times New Roman"/>
          <w:i w:val="0"/>
          <w:sz w:val="24"/>
          <w:szCs w:val="24"/>
          <w:lang w:val="en-US"/>
        </w:rPr>
        <w:t>font, italic and First Letter Words Capital</w:t>
      </w:r>
      <w:r w:rsidR="00472140">
        <w:rPr>
          <w:rFonts w:ascii="Times New Roman" w:hAnsi="Times New Roman" w:cs="Times New Roman"/>
          <w:i w:val="0"/>
          <w:sz w:val="24"/>
          <w:szCs w:val="24"/>
          <w:lang w:val="en-US"/>
        </w:rPr>
        <w:t xml:space="preserve">. </w:t>
      </w:r>
      <w:r w:rsidRPr="00B93337">
        <w:rPr>
          <w:rFonts w:ascii="Times New Roman" w:hAnsi="Times New Roman" w:cs="Times New Roman"/>
          <w:i w:val="0"/>
          <w:sz w:val="24"/>
          <w:szCs w:val="24"/>
          <w:lang w:val="en-US"/>
        </w:rPr>
        <w:t xml:space="preserve"> </w:t>
      </w:r>
      <w:r w:rsidR="00472140" w:rsidRPr="00472140">
        <w:rPr>
          <w:rFonts w:ascii="Times New Roman" w:hAnsi="Times New Roman" w:cs="Times New Roman"/>
          <w:i w:val="0"/>
          <w:sz w:val="24"/>
          <w:szCs w:val="24"/>
          <w:lang w:val="en-US"/>
        </w:rPr>
        <w:t>Vertical lines should not be used in the table</w:t>
      </w:r>
      <w:r w:rsidR="00472140">
        <w:rPr>
          <w:rFonts w:ascii="Times New Roman" w:hAnsi="Times New Roman" w:cs="Times New Roman"/>
          <w:i w:val="0"/>
          <w:sz w:val="24"/>
          <w:szCs w:val="24"/>
          <w:lang w:val="en-US"/>
        </w:rPr>
        <w:t>.</w:t>
      </w:r>
    </w:p>
    <w:p w14:paraId="0075B173"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3E25392E" w14:textId="137DB10B" w:rsidR="00FC781C" w:rsidRDefault="00FC781C" w:rsidP="003E370B">
      <w:pPr>
        <w:pStyle w:val="05Baslik-Tablo-Adi"/>
        <w:spacing w:before="120" w:after="120"/>
        <w:ind w:firstLine="567"/>
        <w:rPr>
          <w:rFonts w:ascii="Times New Roman" w:hAnsi="Times New Roman" w:cs="Times New Roman"/>
          <w:i w:val="0"/>
          <w:sz w:val="24"/>
          <w:szCs w:val="24"/>
          <w:lang w:val="en-US"/>
        </w:rPr>
      </w:pPr>
      <w:r w:rsidRPr="00FC781C">
        <w:rPr>
          <w:rFonts w:ascii="Times New Roman" w:hAnsi="Times New Roman" w:cs="Times New Roman"/>
          <w:i w:val="0"/>
          <w:iCs w:val="0"/>
          <w:noProof/>
          <w:sz w:val="22"/>
          <w:szCs w:val="22"/>
        </w:rPr>
        <w:drawing>
          <wp:inline distT="0" distB="0" distL="0" distR="0" wp14:anchorId="57FDABB7" wp14:editId="39B17894">
            <wp:extent cx="5753100" cy="2552700"/>
            <wp:effectExtent l="0" t="0" r="0" b="0"/>
            <wp:docPr id="20" name="Diy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50F8097"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5F2D2800" w14:textId="5D154FF1" w:rsidR="00CE7E8E" w:rsidRPr="00270B44" w:rsidRDefault="00CE7E8E" w:rsidP="00CE7E8E">
      <w:pPr>
        <w:widowControl/>
        <w:jc w:val="center"/>
        <w:rPr>
          <w:iCs/>
          <w:szCs w:val="20"/>
          <w:lang w:val="en-US"/>
        </w:rPr>
      </w:pPr>
    </w:p>
    <w:p w14:paraId="62647CBD" w14:textId="3BE1D587" w:rsidR="00CE7E8E" w:rsidRPr="00FC781C" w:rsidRDefault="00CE7E8E" w:rsidP="00CE7E8E">
      <w:pPr>
        <w:pStyle w:val="05Baslik-Tablo-Adi"/>
        <w:jc w:val="center"/>
        <w:rPr>
          <w:rFonts w:ascii="Times New Roman" w:hAnsi="Times New Roman" w:cs="Times New Roman"/>
          <w:sz w:val="20"/>
          <w:szCs w:val="20"/>
          <w:lang w:val="en-US"/>
        </w:rPr>
      </w:pPr>
      <w:r w:rsidRPr="00FC781C">
        <w:rPr>
          <w:rFonts w:ascii="Times New Roman" w:hAnsi="Times New Roman" w:cs="Times New Roman"/>
          <w:b/>
          <w:bCs/>
          <w:i w:val="0"/>
          <w:sz w:val="20"/>
          <w:szCs w:val="20"/>
          <w:lang w:val="en-US"/>
        </w:rPr>
        <w:t xml:space="preserve">Figure </w:t>
      </w:r>
      <w:r w:rsidR="00FC781C">
        <w:rPr>
          <w:rFonts w:ascii="Times New Roman" w:hAnsi="Times New Roman" w:cs="Times New Roman"/>
          <w:b/>
          <w:bCs/>
          <w:i w:val="0"/>
          <w:sz w:val="20"/>
          <w:szCs w:val="20"/>
          <w:lang w:val="en-US"/>
        </w:rPr>
        <w:t>1</w:t>
      </w:r>
      <w:r w:rsidRPr="00FC781C">
        <w:rPr>
          <w:rFonts w:ascii="Times New Roman" w:hAnsi="Times New Roman" w:cs="Times New Roman"/>
          <w:b/>
          <w:bCs/>
          <w:i w:val="0"/>
          <w:sz w:val="20"/>
          <w:szCs w:val="20"/>
          <w:lang w:val="en-US"/>
        </w:rPr>
        <w:t>.</w:t>
      </w:r>
      <w:r w:rsidRPr="00FC781C">
        <w:rPr>
          <w:rFonts w:ascii="Times New Roman" w:hAnsi="Times New Roman" w:cs="Times New Roman"/>
          <w:sz w:val="20"/>
          <w:szCs w:val="20"/>
          <w:lang w:val="en-US"/>
        </w:rPr>
        <w:t xml:space="preserve"> </w:t>
      </w:r>
      <w:r w:rsidRPr="00FC781C">
        <w:rPr>
          <w:rFonts w:ascii="Times New Roman" w:hAnsi="Times New Roman" w:cs="Times New Roman"/>
          <w:i w:val="0"/>
          <w:sz w:val="20"/>
          <w:szCs w:val="20"/>
          <w:lang w:val="en-US"/>
        </w:rPr>
        <w:t xml:space="preserve">Figure </w:t>
      </w:r>
      <w:r w:rsidR="0083596F" w:rsidRPr="00FC781C">
        <w:rPr>
          <w:rFonts w:ascii="Times New Roman" w:hAnsi="Times New Roman" w:cs="Times New Roman"/>
          <w:i w:val="0"/>
          <w:sz w:val="20"/>
          <w:szCs w:val="20"/>
          <w:lang w:val="en-US"/>
        </w:rPr>
        <w:t>name should be</w:t>
      </w:r>
      <w:r w:rsidRPr="00FC781C">
        <w:rPr>
          <w:rFonts w:ascii="Times New Roman" w:hAnsi="Times New Roman" w:cs="Times New Roman"/>
          <w:i w:val="0"/>
          <w:sz w:val="20"/>
          <w:szCs w:val="20"/>
          <w:lang w:val="en-US"/>
        </w:rPr>
        <w:t xml:space="preserve"> </w:t>
      </w:r>
      <w:r w:rsidR="00B93337" w:rsidRPr="00FC781C">
        <w:rPr>
          <w:rFonts w:ascii="Times New Roman" w:hAnsi="Times New Roman" w:cs="Times New Roman"/>
          <w:i w:val="0"/>
          <w:sz w:val="20"/>
          <w:szCs w:val="20"/>
          <w:lang w:val="en-US"/>
        </w:rPr>
        <w:t xml:space="preserve">Times New Roman 10 </w:t>
      </w:r>
      <w:r w:rsidRPr="00FC781C">
        <w:rPr>
          <w:rFonts w:ascii="Times New Roman" w:hAnsi="Times New Roman" w:cs="Times New Roman"/>
          <w:i w:val="0"/>
          <w:sz w:val="20"/>
          <w:szCs w:val="20"/>
          <w:lang w:val="en-US"/>
        </w:rPr>
        <w:t>font</w:t>
      </w:r>
      <w:r w:rsidR="00FC781C">
        <w:rPr>
          <w:rFonts w:ascii="Times New Roman" w:hAnsi="Times New Roman" w:cs="Times New Roman"/>
          <w:i w:val="0"/>
          <w:sz w:val="20"/>
          <w:szCs w:val="20"/>
          <w:lang w:val="en-US"/>
        </w:rPr>
        <w:t xml:space="preserve"> (not italic)</w:t>
      </w:r>
      <w:r w:rsidRPr="00FC781C">
        <w:rPr>
          <w:rFonts w:ascii="Times New Roman" w:hAnsi="Times New Roman" w:cs="Times New Roman"/>
          <w:i w:val="0"/>
          <w:sz w:val="20"/>
          <w:szCs w:val="20"/>
          <w:lang w:val="en-US"/>
        </w:rPr>
        <w:t xml:space="preserve">, and </w:t>
      </w:r>
      <w:r w:rsidR="0083596F" w:rsidRPr="00FC781C">
        <w:rPr>
          <w:rFonts w:ascii="Times New Roman" w:hAnsi="Times New Roman" w:cs="Times New Roman"/>
          <w:i w:val="0"/>
          <w:sz w:val="20"/>
          <w:szCs w:val="20"/>
          <w:lang w:val="en-US"/>
        </w:rPr>
        <w:t>first letter word capital</w:t>
      </w:r>
    </w:p>
    <w:p w14:paraId="44123859" w14:textId="0E22B88C" w:rsidR="00CE7E8E" w:rsidRPr="00FB12AF" w:rsidRDefault="00CE7E8E" w:rsidP="003E370B">
      <w:pPr>
        <w:pStyle w:val="05Baslik-Tablo-Adi"/>
        <w:spacing w:before="120" w:after="120"/>
        <w:ind w:firstLine="567"/>
        <w:rPr>
          <w:rFonts w:ascii="Times New Roman" w:hAnsi="Times New Roman" w:cs="Times New Roman"/>
          <w:i w:val="0"/>
          <w:sz w:val="20"/>
          <w:szCs w:val="20"/>
          <w:lang w:val="en-US"/>
        </w:rPr>
      </w:pPr>
      <w:r w:rsidRPr="00FB12AF">
        <w:rPr>
          <w:rFonts w:ascii="Times New Roman" w:hAnsi="Times New Roman" w:cs="Times New Roman"/>
          <w:i w:val="0"/>
          <w:sz w:val="20"/>
          <w:szCs w:val="20"/>
          <w:lang w:val="en-US"/>
        </w:rPr>
        <w:t xml:space="preserve">Figure number should be bold, italic, </w:t>
      </w:r>
      <w:r w:rsidR="00B93337" w:rsidRPr="00FB12AF">
        <w:rPr>
          <w:rFonts w:ascii="Times New Roman" w:hAnsi="Times New Roman" w:cs="Times New Roman"/>
          <w:i w:val="0"/>
          <w:sz w:val="20"/>
          <w:szCs w:val="20"/>
          <w:lang w:val="en-US"/>
        </w:rPr>
        <w:t>Times New Roman 10</w:t>
      </w:r>
      <w:r w:rsidRPr="00FB12AF">
        <w:rPr>
          <w:rFonts w:ascii="Times New Roman" w:hAnsi="Times New Roman" w:cs="Times New Roman"/>
          <w:i w:val="0"/>
          <w:sz w:val="20"/>
          <w:szCs w:val="20"/>
          <w:lang w:val="en-US"/>
        </w:rPr>
        <w:t xml:space="preserve"> font, single line spacing with Latin number. Figure Name Should be </w:t>
      </w:r>
      <w:r w:rsidR="00B93337" w:rsidRPr="00FB12AF">
        <w:rPr>
          <w:rFonts w:ascii="Times New Roman" w:hAnsi="Times New Roman" w:cs="Times New Roman"/>
          <w:i w:val="0"/>
          <w:sz w:val="20"/>
          <w:szCs w:val="20"/>
          <w:lang w:val="en-US"/>
        </w:rPr>
        <w:t xml:space="preserve">Times New Roman 10 </w:t>
      </w:r>
      <w:r w:rsidRPr="00FB12AF">
        <w:rPr>
          <w:rFonts w:ascii="Times New Roman" w:hAnsi="Times New Roman" w:cs="Times New Roman"/>
          <w:i w:val="0"/>
          <w:sz w:val="20"/>
          <w:szCs w:val="20"/>
          <w:lang w:val="en-US"/>
        </w:rPr>
        <w:t xml:space="preserve">font, and First Letter Words Capital </w:t>
      </w:r>
    </w:p>
    <w:p w14:paraId="0A08986F" w14:textId="0F7D41A8" w:rsidR="00CE7E8E" w:rsidRPr="00E67EB2" w:rsidRDefault="00CE7E8E" w:rsidP="00F979E3">
      <w:pPr>
        <w:pStyle w:val="04Baslik-D1Orta"/>
        <w:ind w:firstLine="567"/>
        <w:rPr>
          <w:rFonts w:ascii="Times New Roman" w:hAnsi="Times New Roman" w:cs="Times New Roman"/>
          <w:sz w:val="24"/>
          <w:szCs w:val="24"/>
          <w:lang w:val="en-US"/>
        </w:rPr>
      </w:pPr>
      <w:r w:rsidRPr="00E67EB2">
        <w:rPr>
          <w:rFonts w:ascii="Times New Roman" w:hAnsi="Times New Roman" w:cs="Times New Roman"/>
          <w:sz w:val="24"/>
          <w:szCs w:val="24"/>
          <w:lang w:val="en-US"/>
        </w:rPr>
        <w:t>Discussion</w:t>
      </w:r>
    </w:p>
    <w:p w14:paraId="44FCCD46" w14:textId="49BFD175" w:rsidR="00593238" w:rsidRDefault="00593238" w:rsidP="003E370B">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lang w:val="en-US"/>
        </w:rPr>
        <w:t xml:space="preserve">It is the main </w:t>
      </w:r>
      <w:r w:rsidRPr="00593238">
        <w:rPr>
          <w:rFonts w:ascii="Times New Roman" w:hAnsi="Times New Roman" w:cs="Times New Roman"/>
          <w:color w:val="000000"/>
          <w:sz w:val="24"/>
          <w:lang w:val="en-US"/>
        </w:rPr>
        <w:t>section in which author</w:t>
      </w:r>
      <w:r>
        <w:rPr>
          <w:rFonts w:ascii="Times New Roman" w:hAnsi="Times New Roman" w:cs="Times New Roman"/>
          <w:color w:val="000000"/>
          <w:sz w:val="24"/>
          <w:lang w:val="en-US"/>
        </w:rPr>
        <w:t>s</w:t>
      </w:r>
      <w:r w:rsidRPr="00593238">
        <w:rPr>
          <w:rFonts w:ascii="Times New Roman" w:hAnsi="Times New Roman" w:cs="Times New Roman"/>
          <w:color w:val="000000"/>
          <w:sz w:val="24"/>
          <w:lang w:val="en-US"/>
        </w:rPr>
        <w:t xml:space="preserve"> describe, analyze, and interpret their findings. They explain the significance of those results and tie everything back to the research question</w:t>
      </w:r>
      <w:r>
        <w:rPr>
          <w:rFonts w:ascii="Times New Roman" w:hAnsi="Times New Roman" w:cs="Times New Roman"/>
          <w:color w:val="000000"/>
          <w:sz w:val="24"/>
          <w:lang w:val="en-US"/>
        </w:rPr>
        <w:t xml:space="preserve">s. </w:t>
      </w:r>
      <w:r w:rsidRPr="00593238">
        <w:rPr>
          <w:rFonts w:ascii="Times New Roman" w:hAnsi="Times New Roman" w:cs="Times New Roman"/>
          <w:color w:val="000000"/>
          <w:sz w:val="24"/>
          <w:lang w:val="en-US"/>
        </w:rPr>
        <w:t xml:space="preserve">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Pr>
          <w:rFonts w:ascii="Times New Roman" w:hAnsi="Times New Roman" w:cs="Times New Roman"/>
          <w:color w:val="000000"/>
          <w:sz w:val="24"/>
          <w:lang w:val="en-US"/>
        </w:rPr>
        <w:t xml:space="preserve"> </w:t>
      </w:r>
      <w:r w:rsidRPr="00593238">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p>
    <w:p w14:paraId="7032FAAE" w14:textId="25902716" w:rsidR="00593238" w:rsidRDefault="00593238" w:rsidP="00593238">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lang w:val="en-US"/>
        </w:rPr>
        <w:t xml:space="preserve">It is the main </w:t>
      </w:r>
      <w:r w:rsidRPr="00593238">
        <w:rPr>
          <w:rFonts w:ascii="Times New Roman" w:hAnsi="Times New Roman" w:cs="Times New Roman"/>
          <w:color w:val="000000"/>
          <w:sz w:val="24"/>
          <w:lang w:val="en-US"/>
        </w:rPr>
        <w:t>section in which author</w:t>
      </w:r>
      <w:r>
        <w:rPr>
          <w:rFonts w:ascii="Times New Roman" w:hAnsi="Times New Roman" w:cs="Times New Roman"/>
          <w:color w:val="000000"/>
          <w:sz w:val="24"/>
          <w:lang w:val="en-US"/>
        </w:rPr>
        <w:t>s</w:t>
      </w:r>
      <w:r w:rsidRPr="00593238">
        <w:rPr>
          <w:rFonts w:ascii="Times New Roman" w:hAnsi="Times New Roman" w:cs="Times New Roman"/>
          <w:color w:val="000000"/>
          <w:sz w:val="24"/>
          <w:lang w:val="en-US"/>
        </w:rPr>
        <w:t xml:space="preserve"> describe, analyze, and interpret their findings. They explain the significance of those results and tie everything back to the research question</w:t>
      </w:r>
      <w:r>
        <w:rPr>
          <w:rFonts w:ascii="Times New Roman" w:hAnsi="Times New Roman" w:cs="Times New Roman"/>
          <w:color w:val="000000"/>
          <w:sz w:val="24"/>
          <w:lang w:val="en-US"/>
        </w:rPr>
        <w:t xml:space="preserve">s. </w:t>
      </w:r>
      <w:r w:rsidRPr="00593238">
        <w:rPr>
          <w:rFonts w:ascii="Times New Roman" w:hAnsi="Times New Roman" w:cs="Times New Roman"/>
          <w:color w:val="000000"/>
          <w:sz w:val="24"/>
          <w:lang w:val="en-US"/>
        </w:rPr>
        <w:t xml:space="preserve">Times </w:t>
      </w:r>
      <w:r w:rsidRPr="00593238">
        <w:rPr>
          <w:rFonts w:ascii="Times New Roman" w:hAnsi="Times New Roman" w:cs="Times New Roman"/>
          <w:color w:val="000000"/>
          <w:sz w:val="24"/>
          <w:lang w:val="en-US"/>
        </w:rPr>
        <w:lastRenderedPageBreak/>
        <w:t xml:space="preserve">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Pr>
          <w:rFonts w:ascii="Times New Roman" w:hAnsi="Times New Roman" w:cs="Times New Roman"/>
          <w:color w:val="000000"/>
          <w:sz w:val="24"/>
          <w:lang w:val="en-US"/>
        </w:rPr>
        <w:t xml:space="preserve"> </w:t>
      </w:r>
      <w:r w:rsidRPr="00593238">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sidR="003625F7" w:rsidRPr="003625F7">
        <w:t xml:space="preserve"> </w:t>
      </w:r>
      <w:r w:rsidR="003625F7" w:rsidRPr="003625F7">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003625F7" w:rsidRPr="003625F7">
        <w:rPr>
          <w:rFonts w:ascii="Times New Roman" w:hAnsi="Times New Roman" w:cs="Times New Roman"/>
          <w:color w:val="000000"/>
          <w:sz w:val="24"/>
          <w:lang w:val="en-US"/>
        </w:rPr>
        <w:t>nk</w:t>
      </w:r>
      <w:proofErr w:type="spellEnd"/>
      <w:r w:rsidR="003625F7" w:rsidRPr="003625F7">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sidR="003625F7" w:rsidRPr="003625F7">
        <w:t xml:space="preserve"> </w:t>
      </w:r>
      <w:r w:rsidR="003625F7" w:rsidRPr="003625F7">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003625F7" w:rsidRPr="003625F7">
        <w:rPr>
          <w:rFonts w:ascii="Times New Roman" w:hAnsi="Times New Roman" w:cs="Times New Roman"/>
          <w:color w:val="000000"/>
          <w:sz w:val="24"/>
          <w:lang w:val="en-US"/>
        </w:rPr>
        <w:t>nk</w:t>
      </w:r>
      <w:proofErr w:type="spellEnd"/>
      <w:r w:rsidR="003625F7" w:rsidRPr="003625F7">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p>
    <w:p w14:paraId="2B826B08" w14:textId="7EEC291F" w:rsidR="00593238" w:rsidRPr="00A54772" w:rsidRDefault="00A54772" w:rsidP="00A54772">
      <w:pPr>
        <w:spacing w:before="120" w:after="120"/>
        <w:ind w:firstLine="567"/>
        <w:jc w:val="center"/>
        <w:rPr>
          <w:rFonts w:ascii="Times New Roman" w:hAnsi="Times New Roman" w:cs="Times New Roman"/>
          <w:b/>
          <w:color w:val="000000"/>
          <w:sz w:val="24"/>
          <w:lang w:val="en-US"/>
        </w:rPr>
      </w:pPr>
      <w:r w:rsidRPr="00A54772">
        <w:rPr>
          <w:rFonts w:ascii="Times New Roman" w:hAnsi="Times New Roman" w:cs="Times New Roman"/>
          <w:b/>
          <w:color w:val="000000"/>
          <w:sz w:val="24"/>
          <w:lang w:val="en-US"/>
        </w:rPr>
        <w:t>Conclusions and Recommendations</w:t>
      </w:r>
    </w:p>
    <w:p w14:paraId="04510954" w14:textId="5D101584" w:rsidR="00954E8F" w:rsidRDefault="00954E8F" w:rsidP="003E370B">
      <w:pPr>
        <w:spacing w:before="120" w:after="120"/>
        <w:ind w:firstLine="567"/>
        <w:rPr>
          <w:rFonts w:ascii="Times New Roman" w:hAnsi="Times New Roman" w:cs="Times New Roman"/>
          <w:color w:val="000000"/>
          <w:sz w:val="24"/>
          <w:lang w:val="en-US"/>
        </w:rPr>
      </w:pP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r w:rsidRPr="00954E8F">
        <w:t xml:space="preserve"> </w:t>
      </w: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p>
    <w:p w14:paraId="4AAE4076" w14:textId="5274EAEF" w:rsidR="0033685D" w:rsidRPr="00E67EB2" w:rsidRDefault="0033685D" w:rsidP="00F979E3">
      <w:pPr>
        <w:spacing w:before="240" w:after="120"/>
        <w:jc w:val="center"/>
        <w:rPr>
          <w:rFonts w:ascii="Times New Roman" w:hAnsi="Times New Roman" w:cs="Times New Roman"/>
          <w:b/>
          <w:sz w:val="24"/>
          <w:lang w:val="en-US"/>
        </w:rPr>
      </w:pPr>
      <w:r w:rsidRPr="00E67EB2">
        <w:rPr>
          <w:rFonts w:ascii="Times New Roman" w:hAnsi="Times New Roman" w:cs="Times New Roman"/>
          <w:b/>
          <w:sz w:val="24"/>
          <w:lang w:val="en-US"/>
        </w:rPr>
        <w:t>Declarations</w:t>
      </w:r>
    </w:p>
    <w:p w14:paraId="19EBBDC5"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Acknowledgements:</w:t>
      </w:r>
      <w:r w:rsidR="00526E3F" w:rsidRPr="00E67EB2">
        <w:rPr>
          <w:rFonts w:ascii="Times New Roman" w:hAnsi="Times New Roman" w:cs="Times New Roman"/>
          <w:szCs w:val="20"/>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03DBEC50" w14:textId="77777777" w:rsidR="00526E3F"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Authors’ contributions:</w:t>
      </w:r>
      <w:r w:rsidR="00526E3F" w:rsidRPr="00E67EB2">
        <w:rPr>
          <w:rFonts w:ascii="Times New Roman" w:hAnsi="Times New Roman" w:cs="Times New Roman"/>
          <w:szCs w:val="20"/>
          <w:lang w:val="en-US"/>
        </w:rPr>
        <w:t xml:space="preserve"> The individual contributions of authors to the manuscript should be specified in this section. Please use initials to refer to each author's contribution in this section.</w:t>
      </w:r>
    </w:p>
    <w:p w14:paraId="27055FF4"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Competing interests:</w:t>
      </w:r>
      <w:r w:rsidR="00526E3F" w:rsidRPr="00E67EB2">
        <w:rPr>
          <w:rFonts w:ascii="Times New Roman" w:hAnsi="Times New Roman" w:cs="Times New Roman"/>
          <w:szCs w:val="20"/>
          <w:lang w:val="en-US"/>
        </w:rPr>
        <w:t xml:space="preserve"> All financial and non-financial competing interests must be declared in this section. If you do not have any competing interests, please state "The authors declare that they have no competing interests" in this section.</w:t>
      </w:r>
    </w:p>
    <w:p w14:paraId="143ED189" w14:textId="7C43FB3B"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Funding:</w:t>
      </w:r>
      <w:r w:rsidR="00526E3F" w:rsidRPr="00E67EB2">
        <w:rPr>
          <w:rFonts w:ascii="Times New Roman" w:hAnsi="Times New Roman" w:cs="Times New Roman"/>
          <w:szCs w:val="20"/>
          <w:lang w:val="en-US"/>
        </w:rPr>
        <w:t xml:space="preserve"> All sources of funding for the research reported should be declared. The role of the funding body in the design of the study and collection, analysis, and interpretation of data and in writing the manuscript should be declared.</w:t>
      </w:r>
    </w:p>
    <w:p w14:paraId="4121F837" w14:textId="619081D7" w:rsidR="00285E1F" w:rsidRDefault="00285E1F" w:rsidP="00285E1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 xml:space="preserve">Ethics approval and consent to participate: </w:t>
      </w:r>
      <w:r w:rsidRPr="00E67EB2">
        <w:rPr>
          <w:rFonts w:ascii="Times New Roman" w:hAnsi="Times New Roman" w:cs="Times New Roman"/>
          <w:szCs w:val="20"/>
          <w:lang w:val="en-US"/>
        </w:rPr>
        <w:t xml:space="preserve">If your research involves human subject please specify your ethical approval and consent to participate. </w:t>
      </w:r>
    </w:p>
    <w:p w14:paraId="432FBFAF" w14:textId="77777777" w:rsidR="00815DA6" w:rsidRDefault="00815DA6" w:rsidP="00FD354D">
      <w:pPr>
        <w:rPr>
          <w:rFonts w:ascii="Times New Roman" w:hAnsi="Times New Roman" w:cs="Times New Roman"/>
          <w:b/>
          <w:i/>
          <w:szCs w:val="20"/>
          <w:lang w:val="en-US"/>
        </w:rPr>
      </w:pPr>
    </w:p>
    <w:p w14:paraId="0799025F" w14:textId="77777777" w:rsidR="00C51D4F" w:rsidRDefault="00FD354D" w:rsidP="00C51D4F">
      <w:pPr>
        <w:rPr>
          <w:rFonts w:ascii="Times New Roman" w:hAnsi="Times New Roman" w:cs="Times New Roman"/>
          <w:b/>
          <w:iCs/>
          <w:szCs w:val="20"/>
          <w:lang w:val="en-US"/>
        </w:rPr>
      </w:pPr>
      <w:r w:rsidRPr="00815DA6">
        <w:rPr>
          <w:rFonts w:ascii="Times New Roman" w:hAnsi="Times New Roman" w:cs="Times New Roman"/>
          <w:b/>
          <w:iCs/>
          <w:szCs w:val="20"/>
          <w:lang w:val="en-US"/>
        </w:rPr>
        <w:t>Copyright &amp; License</w:t>
      </w:r>
      <w:r>
        <w:rPr>
          <w:rFonts w:ascii="Times New Roman" w:hAnsi="Times New Roman" w:cs="Times New Roman"/>
          <w:b/>
          <w:i/>
          <w:szCs w:val="20"/>
          <w:lang w:val="en-US"/>
        </w:rPr>
        <w:t xml:space="preserve">: </w:t>
      </w:r>
      <w:r w:rsidRPr="00FD354D">
        <w:rPr>
          <w:rFonts w:ascii="Times New Roman" w:hAnsi="Times New Roman" w:cs="Times New Roman"/>
          <w:bCs/>
          <w:iCs/>
          <w:szCs w:val="20"/>
          <w:lang w:val="en-US"/>
        </w:rPr>
        <w:t xml:space="preserve">Authors publishing with the journal retain the copyright to their work </w:t>
      </w:r>
      <w:proofErr w:type="gramStart"/>
      <w:r w:rsidRPr="00FD354D">
        <w:rPr>
          <w:rFonts w:ascii="Times New Roman" w:hAnsi="Times New Roman" w:cs="Times New Roman"/>
          <w:bCs/>
          <w:iCs/>
          <w:szCs w:val="20"/>
          <w:lang w:val="en-US"/>
        </w:rPr>
        <w:t>licensed</w:t>
      </w:r>
      <w:proofErr w:type="gramEnd"/>
      <w:r w:rsidRPr="00FD354D">
        <w:rPr>
          <w:rFonts w:ascii="Times New Roman" w:hAnsi="Times New Roman" w:cs="Times New Roman"/>
          <w:bCs/>
          <w:iCs/>
          <w:szCs w:val="20"/>
          <w:lang w:val="en-US"/>
        </w:rPr>
        <w:t xml:space="preserve"> under the </w:t>
      </w:r>
      <w:r w:rsidRPr="00FD354D">
        <w:rPr>
          <w:rFonts w:ascii="Times New Roman" w:hAnsi="Times New Roman" w:cs="Times New Roman"/>
          <w:b/>
          <w:iCs/>
          <w:szCs w:val="20"/>
          <w:lang w:val="en-US"/>
        </w:rPr>
        <w:t>CC BY 4.0.</w:t>
      </w:r>
    </w:p>
    <w:p w14:paraId="600C3554" w14:textId="77777777" w:rsidR="00C51D4F" w:rsidRDefault="00C51D4F" w:rsidP="00C51D4F">
      <w:pPr>
        <w:rPr>
          <w:rFonts w:ascii="Times New Roman" w:hAnsi="Times New Roman" w:cs="Times New Roman"/>
          <w:b/>
          <w:iCs/>
          <w:szCs w:val="20"/>
          <w:lang w:val="en-US"/>
        </w:rPr>
      </w:pPr>
    </w:p>
    <w:p w14:paraId="3560772F" w14:textId="77777777" w:rsidR="00C51D4F" w:rsidRDefault="00C51D4F" w:rsidP="00C51D4F">
      <w:pPr>
        <w:rPr>
          <w:rFonts w:ascii="Times New Roman" w:hAnsi="Times New Roman" w:cs="Times New Roman"/>
          <w:b/>
          <w:iCs/>
          <w:szCs w:val="20"/>
          <w:lang w:val="en-US"/>
        </w:rPr>
      </w:pPr>
    </w:p>
    <w:p w14:paraId="4CD1DD16" w14:textId="77777777" w:rsidR="00C51D4F" w:rsidRDefault="00C51D4F" w:rsidP="00C51D4F">
      <w:pPr>
        <w:rPr>
          <w:rFonts w:ascii="Times New Roman" w:hAnsi="Times New Roman" w:cs="Times New Roman"/>
          <w:b/>
          <w:iCs/>
          <w:szCs w:val="20"/>
          <w:lang w:val="en-US"/>
        </w:rPr>
      </w:pPr>
    </w:p>
    <w:p w14:paraId="7BF2F677" w14:textId="77777777" w:rsidR="00C51D4F" w:rsidRDefault="00C51D4F" w:rsidP="00C51D4F">
      <w:pPr>
        <w:rPr>
          <w:rFonts w:ascii="Times New Roman" w:hAnsi="Times New Roman" w:cs="Times New Roman"/>
          <w:b/>
          <w:iCs/>
          <w:szCs w:val="20"/>
          <w:lang w:val="en-US"/>
        </w:rPr>
      </w:pPr>
    </w:p>
    <w:p w14:paraId="45BD0AB9" w14:textId="77777777" w:rsidR="00C51D4F" w:rsidRDefault="00C51D4F" w:rsidP="00C51D4F">
      <w:pPr>
        <w:rPr>
          <w:rFonts w:ascii="Times New Roman" w:hAnsi="Times New Roman" w:cs="Times New Roman"/>
          <w:b/>
          <w:iCs/>
          <w:szCs w:val="20"/>
          <w:lang w:val="en-US"/>
        </w:rPr>
      </w:pPr>
    </w:p>
    <w:p w14:paraId="44C0924D" w14:textId="77777777" w:rsidR="00C51D4F" w:rsidRDefault="00C51D4F" w:rsidP="00C51D4F">
      <w:pPr>
        <w:rPr>
          <w:rFonts w:ascii="Times New Roman" w:hAnsi="Times New Roman" w:cs="Times New Roman"/>
          <w:b/>
          <w:iCs/>
          <w:szCs w:val="20"/>
          <w:lang w:val="en-US"/>
        </w:rPr>
      </w:pPr>
    </w:p>
    <w:p w14:paraId="26AE0503" w14:textId="77777777" w:rsidR="00C51D4F" w:rsidRDefault="00C51D4F" w:rsidP="00C51D4F">
      <w:pPr>
        <w:rPr>
          <w:rFonts w:ascii="Times New Roman" w:hAnsi="Times New Roman" w:cs="Times New Roman"/>
          <w:b/>
          <w:iCs/>
          <w:szCs w:val="20"/>
          <w:lang w:val="en-US"/>
        </w:rPr>
      </w:pPr>
    </w:p>
    <w:p w14:paraId="76F15B0F" w14:textId="77777777" w:rsidR="00C51D4F" w:rsidRDefault="00C51D4F" w:rsidP="00C51D4F">
      <w:pPr>
        <w:rPr>
          <w:rFonts w:ascii="Times New Roman" w:hAnsi="Times New Roman" w:cs="Times New Roman"/>
          <w:b/>
          <w:iCs/>
          <w:szCs w:val="20"/>
          <w:lang w:val="en-US"/>
        </w:rPr>
      </w:pPr>
    </w:p>
    <w:p w14:paraId="2A7CFCA4" w14:textId="77777777" w:rsidR="00C51D4F" w:rsidRDefault="00C51D4F" w:rsidP="00C51D4F">
      <w:pPr>
        <w:rPr>
          <w:rFonts w:ascii="Times New Roman" w:hAnsi="Times New Roman" w:cs="Times New Roman"/>
          <w:b/>
          <w:iCs/>
          <w:szCs w:val="20"/>
          <w:lang w:val="en-US"/>
        </w:rPr>
      </w:pPr>
    </w:p>
    <w:p w14:paraId="48F92998" w14:textId="243F4669" w:rsidR="00CE7E8E" w:rsidRPr="00C51D4F" w:rsidRDefault="00CE7E8E" w:rsidP="00C51D4F">
      <w:pPr>
        <w:jc w:val="center"/>
        <w:rPr>
          <w:rFonts w:ascii="Times New Roman" w:hAnsi="Times New Roman" w:cs="Times New Roman"/>
          <w:b/>
          <w:bCs/>
          <w:sz w:val="24"/>
          <w:lang w:val="en-US"/>
        </w:rPr>
      </w:pPr>
      <w:r w:rsidRPr="00C51D4F">
        <w:rPr>
          <w:rFonts w:ascii="Times New Roman" w:hAnsi="Times New Roman" w:cs="Times New Roman"/>
          <w:b/>
          <w:bCs/>
          <w:sz w:val="24"/>
          <w:lang w:val="en-US"/>
        </w:rPr>
        <w:lastRenderedPageBreak/>
        <w:t>References</w:t>
      </w:r>
    </w:p>
    <w:p w14:paraId="19BD883C" w14:textId="0D6FC2A1" w:rsidR="00DF7119" w:rsidRPr="00CE4602" w:rsidRDefault="00CE7E8E" w:rsidP="00CE7E8E">
      <w:pPr>
        <w:pStyle w:val="03Metinler"/>
        <w:rPr>
          <w:rFonts w:ascii="Times New Roman" w:hAnsi="Times New Roman" w:cs="Times New Roman"/>
          <w:lang w:val="en-US"/>
        </w:rPr>
      </w:pPr>
      <w:r w:rsidRPr="00CE4602">
        <w:rPr>
          <w:rFonts w:ascii="Times New Roman" w:hAnsi="Times New Roman" w:cs="Times New Roman"/>
          <w:lang w:val="en-US"/>
        </w:rPr>
        <w:t xml:space="preserve">References should be prepared based on APA </w:t>
      </w:r>
      <w:r w:rsidR="00232C34" w:rsidRPr="00CE4602">
        <w:rPr>
          <w:rFonts w:ascii="Times New Roman" w:hAnsi="Times New Roman" w:cs="Times New Roman"/>
          <w:lang w:val="en-US"/>
        </w:rPr>
        <w:t>7</w:t>
      </w:r>
      <w:r w:rsidRPr="00CE4602">
        <w:rPr>
          <w:rFonts w:ascii="Times New Roman" w:hAnsi="Times New Roman" w:cs="Times New Roman"/>
          <w:lang w:val="en-US"/>
        </w:rPr>
        <w:t xml:space="preserve"> reference and citing displaying essences</w:t>
      </w:r>
      <w:r w:rsidR="00306366" w:rsidRPr="00CE4602">
        <w:rPr>
          <w:rFonts w:ascii="Times New Roman" w:hAnsi="Times New Roman" w:cs="Times New Roman"/>
          <w:lang w:val="en-US"/>
        </w:rPr>
        <w:t xml:space="preserve"> </w:t>
      </w:r>
      <w:proofErr w:type="spellStart"/>
      <w:r w:rsidR="00306366" w:rsidRPr="00CE4602">
        <w:rPr>
          <w:rFonts w:ascii="Times New Roman" w:hAnsi="Times New Roman" w:cs="Times New Roman"/>
          <w:lang w:val="en-US"/>
        </w:rPr>
        <w:t>and</w:t>
      </w:r>
      <w:r w:rsidR="00E67EB2" w:rsidRPr="00CE4602">
        <w:rPr>
          <w:rFonts w:ascii="Times New Roman" w:hAnsi="Times New Roman" w:cs="Times New Roman"/>
          <w:lang w:val="en-US"/>
        </w:rPr>
        <w:t>Times</w:t>
      </w:r>
      <w:proofErr w:type="spellEnd"/>
      <w:r w:rsidR="00E67EB2" w:rsidRPr="00CE4602">
        <w:rPr>
          <w:rFonts w:ascii="Times New Roman" w:hAnsi="Times New Roman" w:cs="Times New Roman"/>
          <w:lang w:val="en-US"/>
        </w:rPr>
        <w:t xml:space="preserve"> New Roman 10 font</w:t>
      </w:r>
      <w:r w:rsidR="00306366" w:rsidRPr="00CE4602">
        <w:rPr>
          <w:rFonts w:ascii="Times New Roman" w:hAnsi="Times New Roman" w:cs="Times New Roman"/>
          <w:lang w:val="en-US"/>
        </w:rPr>
        <w:t>.</w:t>
      </w:r>
      <w:r w:rsidR="00232C34" w:rsidRPr="00CE4602">
        <w:rPr>
          <w:rFonts w:ascii="Times New Roman" w:hAnsi="Times New Roman" w:cs="Times New Roman"/>
          <w:lang w:val="en-US"/>
        </w:rPr>
        <w:t xml:space="preserve"> For more information please visit APA website: </w:t>
      </w:r>
      <w:hyperlink r:id="rId23" w:history="1">
        <w:r w:rsidR="00232C34" w:rsidRPr="00CE4602">
          <w:rPr>
            <w:rStyle w:val="Kpr"/>
            <w:rFonts w:ascii="Times New Roman" w:hAnsi="Times New Roman" w:cs="Times New Roman"/>
            <w:lang w:val="en-US"/>
          </w:rPr>
          <w:t>https://apastyle.apa.org/</w:t>
        </w:r>
      </w:hyperlink>
      <w:r w:rsidR="00232C34" w:rsidRPr="00CE4602">
        <w:rPr>
          <w:rFonts w:ascii="Times New Roman" w:hAnsi="Times New Roman" w:cs="Times New Roman"/>
          <w:lang w:val="en-US"/>
        </w:rPr>
        <w:t xml:space="preserve"> </w:t>
      </w:r>
    </w:p>
    <w:p w14:paraId="17201B60" w14:textId="77777777" w:rsidR="00CE7E8E" w:rsidRPr="00270B44" w:rsidRDefault="00CE7E8E" w:rsidP="00CE7E8E">
      <w:pPr>
        <w:pStyle w:val="03Metinler"/>
        <w:rPr>
          <w:lang w:val="en-US"/>
        </w:rPr>
      </w:pPr>
      <w:r w:rsidRPr="00270B44">
        <w:rPr>
          <w:rFonts w:cs="Times New Roman"/>
          <w:lang w:val="en-US"/>
        </w:rPr>
        <w:t xml:space="preserve"> </w:t>
      </w:r>
      <w:r w:rsidRPr="00270B44">
        <w:rPr>
          <w:lang w:val="en-US"/>
        </w:rPr>
        <w:t xml:space="preserve"> </w:t>
      </w:r>
    </w:p>
    <w:p w14:paraId="63AA5513"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Achterberg, M., </w:t>
      </w:r>
      <w:proofErr w:type="spellStart"/>
      <w:r w:rsidRPr="00C44216">
        <w:rPr>
          <w:rFonts w:ascii="Times New Roman" w:hAnsi="Times New Roman" w:cs="Times New Roman"/>
          <w:szCs w:val="20"/>
          <w:lang w:val="en-US"/>
        </w:rPr>
        <w:t>Dobbelaar</w:t>
      </w:r>
      <w:proofErr w:type="spellEnd"/>
      <w:r w:rsidRPr="00C44216">
        <w:rPr>
          <w:rFonts w:ascii="Times New Roman" w:hAnsi="Times New Roman" w:cs="Times New Roman"/>
          <w:szCs w:val="20"/>
          <w:lang w:val="en-US"/>
        </w:rPr>
        <w:t xml:space="preserve">, S., Boer, O. D., &amp; Crone, E. A. (2021). Perceived stress as mediator for longitudinal effects of the COVID-19 lockdown on wellbeing of parents and children. </w:t>
      </w:r>
      <w:r w:rsidRPr="006A1CA6">
        <w:rPr>
          <w:rFonts w:ascii="Times New Roman" w:hAnsi="Times New Roman" w:cs="Times New Roman"/>
          <w:i/>
          <w:szCs w:val="20"/>
          <w:lang w:val="en-US"/>
        </w:rPr>
        <w:t>Scientific Reports, 11</w:t>
      </w:r>
      <w:r w:rsidRPr="00C44216">
        <w:rPr>
          <w:rFonts w:ascii="Times New Roman" w:hAnsi="Times New Roman" w:cs="Times New Roman"/>
          <w:szCs w:val="20"/>
          <w:lang w:val="en-US"/>
        </w:rPr>
        <w:t>(1), 1-14. https://doi.org/10.1038/s41598-021-81720-8</w:t>
      </w:r>
    </w:p>
    <w:p w14:paraId="188E9F6F"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Bal, H. (2016). </w:t>
      </w:r>
      <w:proofErr w:type="spellStart"/>
      <w:r w:rsidRPr="006A1CA6">
        <w:rPr>
          <w:rFonts w:ascii="Times New Roman" w:hAnsi="Times New Roman" w:cs="Times New Roman"/>
          <w:i/>
          <w:szCs w:val="20"/>
          <w:lang w:val="en-US"/>
        </w:rPr>
        <w:t>Nitel</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araştırma</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yöntem</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ve</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teknikleri</w:t>
      </w:r>
      <w:proofErr w:type="spellEnd"/>
      <w:r w:rsidRPr="00C44216">
        <w:rPr>
          <w:rFonts w:ascii="Times New Roman" w:hAnsi="Times New Roman" w:cs="Times New Roman"/>
          <w:szCs w:val="20"/>
          <w:lang w:val="en-US"/>
        </w:rPr>
        <w:t xml:space="preserve"> [Qualitative research methods]. </w:t>
      </w:r>
      <w:proofErr w:type="spellStart"/>
      <w:r w:rsidRPr="00C44216">
        <w:rPr>
          <w:rFonts w:ascii="Times New Roman" w:hAnsi="Times New Roman" w:cs="Times New Roman"/>
          <w:szCs w:val="20"/>
          <w:lang w:val="en-US"/>
        </w:rPr>
        <w:t>Sentez</w:t>
      </w:r>
      <w:proofErr w:type="spellEnd"/>
      <w:r w:rsidRPr="00C44216">
        <w:rPr>
          <w:rFonts w:ascii="Times New Roman" w:hAnsi="Times New Roman" w:cs="Times New Roman"/>
          <w:szCs w:val="20"/>
          <w:lang w:val="en-US"/>
        </w:rPr>
        <w:t>.</w:t>
      </w:r>
    </w:p>
    <w:p w14:paraId="32871D86" w14:textId="77777777" w:rsidR="00C44216" w:rsidRPr="00C44216" w:rsidRDefault="00C44216" w:rsidP="00C44216">
      <w:pPr>
        <w:spacing w:before="120" w:after="120"/>
        <w:ind w:left="567" w:hanging="567"/>
        <w:rPr>
          <w:rFonts w:ascii="Times New Roman" w:hAnsi="Times New Roman" w:cs="Times New Roman"/>
          <w:szCs w:val="20"/>
          <w:lang w:val="en-US"/>
        </w:rPr>
      </w:pPr>
      <w:proofErr w:type="spellStart"/>
      <w:r w:rsidRPr="00C44216">
        <w:rPr>
          <w:rFonts w:ascii="Times New Roman" w:hAnsi="Times New Roman" w:cs="Times New Roman"/>
          <w:szCs w:val="20"/>
          <w:lang w:val="en-US"/>
        </w:rPr>
        <w:t>Bakırcı</w:t>
      </w:r>
      <w:proofErr w:type="spellEnd"/>
      <w:r w:rsidRPr="00C44216">
        <w:rPr>
          <w:rFonts w:ascii="Times New Roman" w:hAnsi="Times New Roman" w:cs="Times New Roman"/>
          <w:szCs w:val="20"/>
          <w:lang w:val="en-US"/>
        </w:rPr>
        <w:t xml:space="preserve">, H., Urhan, B., Bülbül, S., &amp; İlhan, R. (2023). Teachers’ opinions on students’ adaptation </w:t>
      </w:r>
      <w:proofErr w:type="gramStart"/>
      <w:r w:rsidRPr="00C44216">
        <w:rPr>
          <w:rFonts w:ascii="Times New Roman" w:hAnsi="Times New Roman" w:cs="Times New Roman"/>
          <w:szCs w:val="20"/>
          <w:lang w:val="en-US"/>
        </w:rPr>
        <w:t>to  school</w:t>
      </w:r>
      <w:proofErr w:type="gramEnd"/>
      <w:r w:rsidRPr="00C44216">
        <w:rPr>
          <w:rFonts w:ascii="Times New Roman" w:hAnsi="Times New Roman" w:cs="Times New Roman"/>
          <w:szCs w:val="20"/>
          <w:lang w:val="en-US"/>
        </w:rPr>
        <w:t xml:space="preserve"> after the COVID-19 pandemic. </w:t>
      </w:r>
      <w:r w:rsidRPr="006A1CA6">
        <w:rPr>
          <w:rFonts w:ascii="Times New Roman" w:hAnsi="Times New Roman" w:cs="Times New Roman"/>
          <w:i/>
          <w:szCs w:val="20"/>
          <w:lang w:val="en-US"/>
        </w:rPr>
        <w:t>International e-Journal of Educational Studies, 7</w:t>
      </w:r>
      <w:r w:rsidRPr="00C44216">
        <w:rPr>
          <w:rFonts w:ascii="Times New Roman" w:hAnsi="Times New Roman" w:cs="Times New Roman"/>
          <w:szCs w:val="20"/>
          <w:lang w:val="en-US"/>
        </w:rPr>
        <w:t>(13), 107-121. https://doi.org/10.31458/iejes.1223674</w:t>
      </w:r>
    </w:p>
    <w:p w14:paraId="1424EDE6" w14:textId="1758BB1A" w:rsid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Barboza, G. E., </w:t>
      </w:r>
      <w:proofErr w:type="spellStart"/>
      <w:r w:rsidRPr="00C44216">
        <w:rPr>
          <w:rFonts w:ascii="Times New Roman" w:hAnsi="Times New Roman" w:cs="Times New Roman"/>
          <w:szCs w:val="20"/>
          <w:lang w:val="en-US"/>
        </w:rPr>
        <w:t>Schiamberg</w:t>
      </w:r>
      <w:proofErr w:type="spellEnd"/>
      <w:r w:rsidRPr="00C44216">
        <w:rPr>
          <w:rFonts w:ascii="Times New Roman" w:hAnsi="Times New Roman" w:cs="Times New Roman"/>
          <w:szCs w:val="20"/>
          <w:lang w:val="en-US"/>
        </w:rPr>
        <w:t xml:space="preserve">, L. B., &amp; Pachl, L. (2021). A spatiotemporal analysis of the impact of COVID-19 on child abuse and neglect in the city of Los Angeles, California. </w:t>
      </w:r>
      <w:r w:rsidRPr="00627E30">
        <w:rPr>
          <w:rFonts w:ascii="Times New Roman" w:hAnsi="Times New Roman" w:cs="Times New Roman"/>
          <w:i/>
          <w:szCs w:val="20"/>
          <w:lang w:val="en-US"/>
        </w:rPr>
        <w:t>Child Abuse &amp; Neglect</w:t>
      </w:r>
      <w:r w:rsidRPr="00C44216">
        <w:rPr>
          <w:rFonts w:ascii="Times New Roman" w:hAnsi="Times New Roman" w:cs="Times New Roman"/>
          <w:szCs w:val="20"/>
          <w:lang w:val="en-US"/>
        </w:rPr>
        <w:t xml:space="preserve">, 116. </w:t>
      </w:r>
      <w:hyperlink r:id="rId24" w:history="1">
        <w:r w:rsidRPr="005A68AB">
          <w:rPr>
            <w:rStyle w:val="Kpr"/>
            <w:rFonts w:ascii="Times New Roman" w:hAnsi="Times New Roman" w:cs="Times New Roman"/>
            <w:szCs w:val="20"/>
            <w:lang w:val="en-US"/>
          </w:rPr>
          <w:t>https://doi.org/10.1016/j.chiabu.2020.104740</w:t>
        </w:r>
      </w:hyperlink>
    </w:p>
    <w:p w14:paraId="2EF43261"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Gür, Ç., &amp; Eser, B. (2022). Who? What? How? From a standard teacher meeting to a preschool positive thinking project. </w:t>
      </w:r>
      <w:r w:rsidRPr="00627E30">
        <w:rPr>
          <w:rFonts w:ascii="Times New Roman" w:hAnsi="Times New Roman" w:cs="Times New Roman"/>
          <w:i/>
          <w:szCs w:val="20"/>
          <w:lang w:val="en-US"/>
        </w:rPr>
        <w:t>SAGE Open</w:t>
      </w:r>
      <w:r w:rsidRPr="00C44216">
        <w:rPr>
          <w:rFonts w:ascii="Times New Roman" w:hAnsi="Times New Roman" w:cs="Times New Roman"/>
          <w:szCs w:val="20"/>
          <w:lang w:val="en-US"/>
        </w:rPr>
        <w:t xml:space="preserve">, </w:t>
      </w:r>
      <w:r w:rsidRPr="006A1CA6">
        <w:rPr>
          <w:rFonts w:ascii="Times New Roman" w:hAnsi="Times New Roman" w:cs="Times New Roman"/>
          <w:i/>
          <w:szCs w:val="20"/>
          <w:lang w:val="en-US"/>
        </w:rPr>
        <w:t>12</w:t>
      </w:r>
      <w:r w:rsidRPr="00C44216">
        <w:rPr>
          <w:rFonts w:ascii="Times New Roman" w:hAnsi="Times New Roman" w:cs="Times New Roman"/>
          <w:szCs w:val="20"/>
          <w:lang w:val="en-US"/>
        </w:rPr>
        <w:t>(4), 1-18. https://doi.org/10.1177/21582440221133998</w:t>
      </w:r>
    </w:p>
    <w:p w14:paraId="30520E87" w14:textId="17D34303" w:rsidR="006B56D5" w:rsidRPr="00E67EB2" w:rsidRDefault="006B56D5" w:rsidP="006B56D5">
      <w:pPr>
        <w:pStyle w:val="citation"/>
        <w:shd w:val="clear" w:color="auto" w:fill="FFFFFF"/>
        <w:spacing w:before="120" w:beforeAutospacing="0" w:after="120" w:afterAutospacing="0"/>
        <w:ind w:left="567" w:hanging="567"/>
        <w:jc w:val="both"/>
        <w:rPr>
          <w:sz w:val="20"/>
          <w:szCs w:val="20"/>
          <w:lang w:val="en-US"/>
        </w:rPr>
      </w:pPr>
      <w:r w:rsidRPr="00E67EB2">
        <w:rPr>
          <w:sz w:val="20"/>
          <w:szCs w:val="20"/>
          <w:lang w:val="en-US"/>
        </w:rPr>
        <w:t>Huang, S., Pierce, R., &amp; Stamey, J. (Eds.). (2006). </w:t>
      </w:r>
      <w:r w:rsidRPr="00E67EB2">
        <w:rPr>
          <w:rStyle w:val="Vurgu"/>
          <w:sz w:val="20"/>
          <w:szCs w:val="20"/>
          <w:lang w:val="en-US"/>
        </w:rPr>
        <w:t>Proceedings of the 24</w:t>
      </w:r>
      <w:r w:rsidRPr="00E67EB2">
        <w:rPr>
          <w:rStyle w:val="Vurgu"/>
          <w:sz w:val="20"/>
          <w:szCs w:val="20"/>
          <w:vertAlign w:val="superscript"/>
          <w:lang w:val="en-US"/>
        </w:rPr>
        <w:t>th</w:t>
      </w:r>
      <w:r w:rsidRPr="00E67EB2">
        <w:rPr>
          <w:rStyle w:val="Vurgu"/>
          <w:sz w:val="20"/>
          <w:szCs w:val="20"/>
          <w:lang w:val="en-US"/>
        </w:rPr>
        <w:t> annual ACM international conference on the design of communication</w:t>
      </w:r>
      <w:r w:rsidRPr="00E67EB2">
        <w:rPr>
          <w:sz w:val="20"/>
          <w:szCs w:val="20"/>
          <w:lang w:val="en-US"/>
        </w:rPr>
        <w:t xml:space="preserve">. ACM Digital </w:t>
      </w:r>
      <w:r w:rsidRPr="00CE4602">
        <w:rPr>
          <w:sz w:val="20"/>
          <w:szCs w:val="20"/>
          <w:lang w:val="en-US"/>
        </w:rPr>
        <w:t>Library. </w:t>
      </w:r>
      <w:hyperlink r:id="rId25" w:history="1">
        <w:r w:rsidRPr="00CE4602">
          <w:rPr>
            <w:rStyle w:val="Kpr"/>
            <w:bCs/>
            <w:sz w:val="20"/>
            <w:szCs w:val="20"/>
            <w:lang w:val="en-US"/>
          </w:rPr>
          <w:t>https://dl.acm.org/citation.cfm?id=1166324&amp;picked=prox</w:t>
        </w:r>
      </w:hyperlink>
      <w:r w:rsidRPr="00E67EB2">
        <w:rPr>
          <w:bCs/>
          <w:sz w:val="20"/>
          <w:szCs w:val="20"/>
          <w:u w:val="single"/>
          <w:lang w:val="en-US"/>
        </w:rPr>
        <w:t xml:space="preserve"> </w:t>
      </w:r>
    </w:p>
    <w:p w14:paraId="57041706" w14:textId="77777777" w:rsidR="006B56D5" w:rsidRPr="00E67EB2" w:rsidRDefault="006B56D5" w:rsidP="006B56D5">
      <w:pPr>
        <w:pStyle w:val="citation"/>
        <w:shd w:val="clear" w:color="auto" w:fill="FFFFFF"/>
        <w:spacing w:before="120" w:beforeAutospacing="0" w:after="120" w:afterAutospacing="0"/>
        <w:ind w:left="567" w:hanging="567"/>
        <w:jc w:val="both"/>
        <w:rPr>
          <w:color w:val="333333"/>
          <w:sz w:val="20"/>
          <w:szCs w:val="20"/>
        </w:rPr>
      </w:pPr>
      <w:proofErr w:type="spellStart"/>
      <w:r w:rsidRPr="00E67EB2">
        <w:rPr>
          <w:color w:val="333333"/>
          <w:sz w:val="20"/>
          <w:szCs w:val="20"/>
        </w:rPr>
        <w:t>Leitch</w:t>
      </w:r>
      <w:proofErr w:type="spellEnd"/>
      <w:r w:rsidRPr="00E67EB2">
        <w:rPr>
          <w:color w:val="333333"/>
          <w:sz w:val="20"/>
          <w:szCs w:val="20"/>
        </w:rPr>
        <w:t xml:space="preserve">, M. G., &amp; </w:t>
      </w:r>
      <w:proofErr w:type="spellStart"/>
      <w:r w:rsidRPr="00E67EB2">
        <w:rPr>
          <w:color w:val="333333"/>
          <w:sz w:val="20"/>
          <w:szCs w:val="20"/>
        </w:rPr>
        <w:t>Rushton</w:t>
      </w:r>
      <w:proofErr w:type="spellEnd"/>
      <w:r w:rsidRPr="00E67EB2">
        <w:rPr>
          <w:color w:val="333333"/>
          <w:sz w:val="20"/>
          <w:szCs w:val="20"/>
        </w:rPr>
        <w:t>, C. J. (</w:t>
      </w:r>
      <w:proofErr w:type="spellStart"/>
      <w:r w:rsidRPr="00E67EB2">
        <w:rPr>
          <w:color w:val="333333"/>
          <w:sz w:val="20"/>
          <w:szCs w:val="20"/>
        </w:rPr>
        <w:t>Eds</w:t>
      </w:r>
      <w:proofErr w:type="spellEnd"/>
      <w:r w:rsidRPr="00E67EB2">
        <w:rPr>
          <w:color w:val="333333"/>
          <w:sz w:val="20"/>
          <w:szCs w:val="20"/>
        </w:rPr>
        <w:t>.). (2019). </w:t>
      </w:r>
      <w:r w:rsidRPr="00E67EB2">
        <w:rPr>
          <w:rStyle w:val="Vurgu"/>
          <w:color w:val="333333"/>
          <w:sz w:val="20"/>
          <w:szCs w:val="20"/>
        </w:rPr>
        <w:t xml:space="preserve">A </w:t>
      </w:r>
      <w:proofErr w:type="spellStart"/>
      <w:r w:rsidRPr="00E67EB2">
        <w:rPr>
          <w:rStyle w:val="Vurgu"/>
          <w:color w:val="333333"/>
          <w:sz w:val="20"/>
          <w:szCs w:val="20"/>
        </w:rPr>
        <w:t>new</w:t>
      </w:r>
      <w:proofErr w:type="spellEnd"/>
      <w:r w:rsidRPr="00E67EB2">
        <w:rPr>
          <w:rStyle w:val="Vurgu"/>
          <w:color w:val="333333"/>
          <w:sz w:val="20"/>
          <w:szCs w:val="20"/>
        </w:rPr>
        <w:t xml:space="preserve"> </w:t>
      </w:r>
      <w:proofErr w:type="spellStart"/>
      <w:r w:rsidRPr="00E67EB2">
        <w:rPr>
          <w:rStyle w:val="Vurgu"/>
          <w:color w:val="333333"/>
          <w:sz w:val="20"/>
          <w:szCs w:val="20"/>
        </w:rPr>
        <w:t>companion</w:t>
      </w:r>
      <w:proofErr w:type="spellEnd"/>
      <w:r w:rsidRPr="00E67EB2">
        <w:rPr>
          <w:rStyle w:val="Vurgu"/>
          <w:color w:val="333333"/>
          <w:sz w:val="20"/>
          <w:szCs w:val="20"/>
        </w:rPr>
        <w:t xml:space="preserve"> </w:t>
      </w:r>
      <w:proofErr w:type="spellStart"/>
      <w:r w:rsidRPr="00E67EB2">
        <w:rPr>
          <w:rStyle w:val="Vurgu"/>
          <w:color w:val="333333"/>
          <w:sz w:val="20"/>
          <w:szCs w:val="20"/>
        </w:rPr>
        <w:t>to</w:t>
      </w:r>
      <w:proofErr w:type="spellEnd"/>
      <w:r w:rsidRPr="00E67EB2">
        <w:rPr>
          <w:rStyle w:val="Vurgu"/>
          <w:color w:val="333333"/>
          <w:sz w:val="20"/>
          <w:szCs w:val="20"/>
        </w:rPr>
        <w:t xml:space="preserve"> </w:t>
      </w:r>
      <w:proofErr w:type="spellStart"/>
      <w:r w:rsidRPr="00E67EB2">
        <w:rPr>
          <w:rStyle w:val="Vurgu"/>
          <w:color w:val="333333"/>
          <w:sz w:val="20"/>
          <w:szCs w:val="20"/>
        </w:rPr>
        <w:t>Malory</w:t>
      </w:r>
      <w:proofErr w:type="spellEnd"/>
      <w:r w:rsidRPr="00E67EB2">
        <w:rPr>
          <w:color w:val="333333"/>
          <w:sz w:val="20"/>
          <w:szCs w:val="20"/>
        </w:rPr>
        <w:t xml:space="preserve">. D. S. </w:t>
      </w:r>
      <w:proofErr w:type="spellStart"/>
      <w:r w:rsidRPr="00E67EB2">
        <w:rPr>
          <w:color w:val="333333"/>
          <w:sz w:val="20"/>
          <w:szCs w:val="20"/>
        </w:rPr>
        <w:t>Brewer</w:t>
      </w:r>
      <w:proofErr w:type="spellEnd"/>
      <w:r w:rsidRPr="00E67EB2">
        <w:rPr>
          <w:color w:val="333333"/>
          <w:sz w:val="20"/>
          <w:szCs w:val="20"/>
        </w:rPr>
        <w:t>.</w:t>
      </w:r>
    </w:p>
    <w:p w14:paraId="7D7D754A" w14:textId="313B0FC9" w:rsidR="006B56D5" w:rsidRPr="00E67EB2" w:rsidRDefault="006B56D5" w:rsidP="006B56D5">
      <w:pPr>
        <w:spacing w:before="120" w:after="120"/>
        <w:ind w:left="567" w:hanging="567"/>
        <w:rPr>
          <w:rFonts w:ascii="Times New Roman" w:hAnsi="Times New Roman" w:cs="Times New Roman"/>
          <w:szCs w:val="20"/>
          <w:lang w:val="en-US"/>
        </w:rPr>
      </w:pPr>
      <w:r w:rsidRPr="00E67EB2">
        <w:rPr>
          <w:rFonts w:ascii="Times New Roman" w:hAnsi="Times New Roman" w:cs="Times New Roman"/>
          <w:szCs w:val="20"/>
          <w:lang w:val="en-US"/>
        </w:rPr>
        <w:t>National Association for the Education of Young Children (2009). </w:t>
      </w:r>
      <w:r w:rsidRPr="00E67EB2">
        <w:rPr>
          <w:rFonts w:ascii="Times New Roman" w:hAnsi="Times New Roman" w:cs="Times New Roman"/>
          <w:i/>
          <w:szCs w:val="20"/>
          <w:lang w:val="en-US"/>
        </w:rPr>
        <w:t xml:space="preserve">NAEYC standards for early childhood professional preparation programs. </w:t>
      </w:r>
      <w:hyperlink r:id="rId26" w:history="1">
        <w:r w:rsidRPr="00E67EB2">
          <w:rPr>
            <w:rStyle w:val="Kpr"/>
            <w:rFonts w:ascii="Times New Roman" w:hAnsi="Times New Roman" w:cs="Times New Roman"/>
            <w:szCs w:val="20"/>
            <w:lang w:val="en-US"/>
          </w:rPr>
          <w:t>https://www.naeyc.org/files/naeyc/file/positions/ProfPrepStandards09.pdf</w:t>
        </w:r>
      </w:hyperlink>
      <w:r w:rsidRPr="00E67EB2">
        <w:rPr>
          <w:rFonts w:ascii="Times New Roman" w:hAnsi="Times New Roman" w:cs="Times New Roman"/>
          <w:szCs w:val="20"/>
          <w:lang w:val="en-US"/>
        </w:rPr>
        <w:t xml:space="preserve"> </w:t>
      </w:r>
    </w:p>
    <w:p w14:paraId="2827C94E" w14:textId="7CC7348D" w:rsid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Noble, T., &amp; McGrath, H. (2012). Wellbeing and resilience in young people and the role of positive relationships. In Roffey, S. (Eds), </w:t>
      </w:r>
      <w:r w:rsidRPr="006A1CA6">
        <w:rPr>
          <w:i/>
          <w:sz w:val="20"/>
          <w:szCs w:val="20"/>
          <w:lang w:val="en-US"/>
        </w:rPr>
        <w:t>Positive relationships</w:t>
      </w:r>
      <w:r w:rsidRPr="00E26D44">
        <w:rPr>
          <w:sz w:val="20"/>
          <w:szCs w:val="20"/>
          <w:lang w:val="en-US"/>
        </w:rPr>
        <w:t xml:space="preserve"> (pp. 17-33). Springer. </w:t>
      </w:r>
      <w:hyperlink r:id="rId27" w:history="1">
        <w:r w:rsidR="006A1CA6" w:rsidRPr="005A68AB">
          <w:rPr>
            <w:rStyle w:val="Kpr"/>
            <w:sz w:val="20"/>
            <w:szCs w:val="20"/>
            <w:lang w:val="en-US"/>
          </w:rPr>
          <w:t>https://doi.org/10.1007/978-94-007-2147-0_2</w:t>
        </w:r>
      </w:hyperlink>
    </w:p>
    <w:p w14:paraId="19628656" w14:textId="77777777"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lang w:val="en-US"/>
        </w:rPr>
        <w:t>Oehlman</w:t>
      </w:r>
      <w:proofErr w:type="spellEnd"/>
      <w:r w:rsidRPr="00E26D44">
        <w:rPr>
          <w:sz w:val="20"/>
          <w:szCs w:val="20"/>
          <w:lang w:val="en-US"/>
        </w:rPr>
        <w:t xml:space="preserve"> Forbes, D., Lee, M., &amp; Lakeman, R. (2021). The role of mentalization in child psychotherapy, interpersonal trauma, </w:t>
      </w:r>
      <w:proofErr w:type="gramStart"/>
      <w:r w:rsidRPr="00E26D44">
        <w:rPr>
          <w:sz w:val="20"/>
          <w:szCs w:val="20"/>
          <w:lang w:val="en-US"/>
        </w:rPr>
        <w:t>and  recovery</w:t>
      </w:r>
      <w:proofErr w:type="gramEnd"/>
      <w:r w:rsidRPr="00E26D44">
        <w:rPr>
          <w:sz w:val="20"/>
          <w:szCs w:val="20"/>
          <w:lang w:val="en-US"/>
        </w:rPr>
        <w:t xml:space="preserve">: A scoping review. </w:t>
      </w:r>
      <w:r w:rsidRPr="006A1CA6">
        <w:rPr>
          <w:i/>
          <w:sz w:val="20"/>
          <w:szCs w:val="20"/>
          <w:lang w:val="en-US"/>
        </w:rPr>
        <w:t>Psychotherapy, 58</w:t>
      </w:r>
      <w:r w:rsidRPr="00E26D44">
        <w:rPr>
          <w:sz w:val="20"/>
          <w:szCs w:val="20"/>
          <w:lang w:val="en-US"/>
        </w:rPr>
        <w:t>(1), 50. https://psycnet.apa.org/doi/10.1037/pst0000341</w:t>
      </w:r>
    </w:p>
    <w:p w14:paraId="73C85247"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Peterson, C. (2009). Positive psychology. </w:t>
      </w:r>
      <w:r w:rsidRPr="006A1CA6">
        <w:rPr>
          <w:i/>
          <w:sz w:val="20"/>
          <w:szCs w:val="20"/>
          <w:lang w:val="en-US"/>
        </w:rPr>
        <w:t>Reclaiming Children and Youth. 18</w:t>
      </w:r>
      <w:r w:rsidRPr="00E26D44">
        <w:rPr>
          <w:sz w:val="20"/>
          <w:szCs w:val="20"/>
          <w:lang w:val="en-US"/>
        </w:rPr>
        <w:t>(2), 3–7.</w:t>
      </w:r>
    </w:p>
    <w:p w14:paraId="6DDF37A0"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Rice, T. R. (2015). Emotion regulation and adolescent suicide: A proposal for physician education. International </w:t>
      </w:r>
      <w:r w:rsidRPr="006C5CDA">
        <w:rPr>
          <w:i/>
          <w:sz w:val="20"/>
          <w:szCs w:val="20"/>
          <w:lang w:val="en-US"/>
        </w:rPr>
        <w:t>Journal of Adolesce Medicine and Health, 27</w:t>
      </w:r>
      <w:r w:rsidRPr="00E26D44">
        <w:rPr>
          <w:sz w:val="20"/>
          <w:szCs w:val="20"/>
          <w:lang w:val="en-US"/>
        </w:rPr>
        <w:t>(2), 189-94. https://doi.org/10.1515/ijamh- 2015-5010</w:t>
      </w:r>
    </w:p>
    <w:p w14:paraId="2765E7C4"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Robbins, A. (2018). </w:t>
      </w:r>
      <w:proofErr w:type="spellStart"/>
      <w:r w:rsidRPr="006C5CDA">
        <w:rPr>
          <w:i/>
          <w:sz w:val="20"/>
          <w:szCs w:val="20"/>
          <w:lang w:val="en-US"/>
        </w:rPr>
        <w:t>İçindeki</w:t>
      </w:r>
      <w:proofErr w:type="spellEnd"/>
      <w:r w:rsidRPr="006C5CDA">
        <w:rPr>
          <w:i/>
          <w:sz w:val="20"/>
          <w:szCs w:val="20"/>
          <w:lang w:val="en-US"/>
        </w:rPr>
        <w:t xml:space="preserve"> Devi </w:t>
      </w:r>
      <w:proofErr w:type="spellStart"/>
      <w:r w:rsidRPr="006C5CDA">
        <w:rPr>
          <w:i/>
          <w:sz w:val="20"/>
          <w:szCs w:val="20"/>
          <w:lang w:val="en-US"/>
        </w:rPr>
        <w:t>Uyandır</w:t>
      </w:r>
      <w:proofErr w:type="spellEnd"/>
      <w:r w:rsidRPr="00E26D44">
        <w:rPr>
          <w:sz w:val="20"/>
          <w:szCs w:val="20"/>
          <w:lang w:val="en-US"/>
        </w:rPr>
        <w:t xml:space="preserve"> [Awaken the giant within]. </w:t>
      </w:r>
      <w:proofErr w:type="spellStart"/>
      <w:r w:rsidRPr="00E26D44">
        <w:rPr>
          <w:sz w:val="20"/>
          <w:szCs w:val="20"/>
          <w:lang w:val="en-US"/>
        </w:rPr>
        <w:t>İnkılap</w:t>
      </w:r>
      <w:proofErr w:type="spellEnd"/>
      <w:r w:rsidRPr="00E26D44">
        <w:rPr>
          <w:sz w:val="20"/>
          <w:szCs w:val="20"/>
          <w:lang w:val="en-US"/>
        </w:rPr>
        <w:t>.</w:t>
      </w:r>
    </w:p>
    <w:p w14:paraId="40E4519E" w14:textId="30D551BB"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lang w:val="en-US"/>
        </w:rPr>
        <w:t>Roje</w:t>
      </w:r>
      <w:proofErr w:type="spellEnd"/>
      <w:r w:rsidRPr="00E26D44">
        <w:rPr>
          <w:sz w:val="20"/>
          <w:szCs w:val="20"/>
          <w:lang w:val="en-US"/>
        </w:rPr>
        <w:t xml:space="preserve"> </w:t>
      </w:r>
      <w:proofErr w:type="spellStart"/>
      <w:r w:rsidRPr="00E26D44">
        <w:rPr>
          <w:sz w:val="20"/>
          <w:szCs w:val="20"/>
          <w:lang w:val="en-US"/>
        </w:rPr>
        <w:t>Đapić</w:t>
      </w:r>
      <w:proofErr w:type="spellEnd"/>
      <w:r w:rsidRPr="00E26D44">
        <w:rPr>
          <w:sz w:val="20"/>
          <w:szCs w:val="20"/>
          <w:lang w:val="en-US"/>
        </w:rPr>
        <w:t xml:space="preserve">, M., Buljan Flander, G., &amp; Prijatelj, K. (2020). Children behind closed doors due to COVID-19 ısolation: Abuse, neglect and domestic violence. </w:t>
      </w:r>
      <w:r w:rsidRPr="006C5CDA">
        <w:rPr>
          <w:i/>
          <w:sz w:val="20"/>
          <w:szCs w:val="20"/>
          <w:lang w:val="en-US"/>
        </w:rPr>
        <w:t>Archives of Psychiatry Research: An International Journal</w:t>
      </w:r>
      <w:r w:rsidRPr="006C5CDA">
        <w:rPr>
          <w:i/>
          <w:sz w:val="20"/>
          <w:szCs w:val="20"/>
          <w:lang w:val="en-US"/>
        </w:rPr>
        <w:tab/>
        <w:t>of</w:t>
      </w:r>
      <w:r w:rsidRPr="006C5CDA">
        <w:rPr>
          <w:i/>
          <w:sz w:val="20"/>
          <w:szCs w:val="20"/>
          <w:lang w:val="en-US"/>
        </w:rPr>
        <w:tab/>
        <w:t>Psychiatry</w:t>
      </w:r>
      <w:r w:rsidRPr="006C5CDA">
        <w:rPr>
          <w:i/>
          <w:sz w:val="20"/>
          <w:szCs w:val="20"/>
          <w:lang w:val="en-US"/>
        </w:rPr>
        <w:tab/>
        <w:t>and</w:t>
      </w:r>
      <w:r w:rsidRPr="006C5CDA">
        <w:rPr>
          <w:i/>
          <w:sz w:val="20"/>
          <w:szCs w:val="20"/>
          <w:lang w:val="en-US"/>
        </w:rPr>
        <w:tab/>
        <w:t>Related</w:t>
      </w:r>
      <w:r w:rsidRPr="006C5CDA">
        <w:rPr>
          <w:i/>
          <w:sz w:val="20"/>
          <w:szCs w:val="20"/>
          <w:lang w:val="en-US"/>
        </w:rPr>
        <w:tab/>
        <w:t>Sciences,</w:t>
      </w:r>
      <w:r w:rsidRPr="006C5CDA">
        <w:rPr>
          <w:i/>
          <w:sz w:val="20"/>
          <w:szCs w:val="20"/>
          <w:lang w:val="en-US"/>
        </w:rPr>
        <w:tab/>
        <w:t>56</w:t>
      </w:r>
      <w:r w:rsidRPr="00E26D44">
        <w:rPr>
          <w:sz w:val="20"/>
          <w:szCs w:val="20"/>
          <w:lang w:val="en-US"/>
        </w:rPr>
        <w:t>(2), 181-192.</w:t>
      </w:r>
      <w:r w:rsidR="006C5CDA">
        <w:rPr>
          <w:sz w:val="20"/>
          <w:szCs w:val="20"/>
          <w:lang w:val="en-US"/>
        </w:rPr>
        <w:t xml:space="preserve"> </w:t>
      </w:r>
      <w:r w:rsidRPr="00E26D44">
        <w:rPr>
          <w:sz w:val="20"/>
          <w:szCs w:val="20"/>
          <w:lang w:val="en-US"/>
        </w:rPr>
        <w:t>https://doi.org/10.20471/dec.2020.56.02.06</w:t>
      </w:r>
    </w:p>
    <w:p w14:paraId="121BF18B"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Swedo, E., </w:t>
      </w:r>
      <w:proofErr w:type="spellStart"/>
      <w:r w:rsidRPr="00E26D44">
        <w:rPr>
          <w:sz w:val="20"/>
          <w:szCs w:val="20"/>
          <w:lang w:val="en-US"/>
        </w:rPr>
        <w:t>Idaikkadar</w:t>
      </w:r>
      <w:proofErr w:type="spellEnd"/>
      <w:r w:rsidRPr="00E26D44">
        <w:rPr>
          <w:sz w:val="20"/>
          <w:szCs w:val="20"/>
          <w:lang w:val="en-US"/>
        </w:rPr>
        <w:t xml:space="preserve">, N., </w:t>
      </w:r>
      <w:proofErr w:type="spellStart"/>
      <w:r w:rsidRPr="00E26D44">
        <w:rPr>
          <w:sz w:val="20"/>
          <w:szCs w:val="20"/>
          <w:lang w:val="en-US"/>
        </w:rPr>
        <w:t>Leemis</w:t>
      </w:r>
      <w:proofErr w:type="spellEnd"/>
      <w:r w:rsidRPr="00E26D44">
        <w:rPr>
          <w:sz w:val="20"/>
          <w:szCs w:val="20"/>
          <w:lang w:val="en-US"/>
        </w:rPr>
        <w:t>, R., Dias, T., Radhakrishnan, L., Stein, Z., Chen, M., Agathis, N., &amp; Holland, K. (2020). Trends in US emergency department visits related to  suspected  or  confirmed child abuse and neglect among children and adolescents aged&lt; 18 years before and during the COVID-19 pandemic—United States, January 2019–September 2020</w:t>
      </w:r>
      <w:r w:rsidRPr="006C5CDA">
        <w:rPr>
          <w:i/>
          <w:sz w:val="20"/>
          <w:szCs w:val="20"/>
          <w:lang w:val="en-US"/>
        </w:rPr>
        <w:t xml:space="preserve">. Morbidity </w:t>
      </w:r>
      <w:proofErr w:type="gramStart"/>
      <w:r w:rsidRPr="006C5CDA">
        <w:rPr>
          <w:i/>
          <w:sz w:val="20"/>
          <w:szCs w:val="20"/>
          <w:lang w:val="en-US"/>
        </w:rPr>
        <w:t>and  Mortality</w:t>
      </w:r>
      <w:proofErr w:type="gramEnd"/>
      <w:r w:rsidRPr="006C5CDA">
        <w:rPr>
          <w:i/>
          <w:sz w:val="20"/>
          <w:szCs w:val="20"/>
          <w:lang w:val="en-US"/>
        </w:rPr>
        <w:t xml:space="preserve">  Weekly Report, 69</w:t>
      </w:r>
      <w:r w:rsidRPr="00E26D44">
        <w:rPr>
          <w:sz w:val="20"/>
          <w:szCs w:val="20"/>
          <w:lang w:val="en-US"/>
        </w:rPr>
        <w:t>(49), 1841-1847. http://dx.doi.org/10.15585/mmwr.mm6949a1</w:t>
      </w:r>
    </w:p>
    <w:p w14:paraId="550E1E7D"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Seligman, M. E. P., &amp; Csikszentmihalyi, M. (2000). Positive psychology: An introduction. </w:t>
      </w:r>
      <w:r w:rsidRPr="006C5CDA">
        <w:rPr>
          <w:i/>
          <w:sz w:val="20"/>
          <w:szCs w:val="20"/>
          <w:lang w:val="en-US"/>
        </w:rPr>
        <w:t>American Psychologist, 55</w:t>
      </w:r>
      <w:r w:rsidRPr="00E26D44">
        <w:rPr>
          <w:sz w:val="20"/>
          <w:szCs w:val="20"/>
          <w:lang w:val="en-US"/>
        </w:rPr>
        <w:t>(1), 5–14. https://doi.org/10.1037/0003-066X.55.1.5</w:t>
      </w:r>
    </w:p>
    <w:p w14:paraId="19B475B5"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Seligman, M. E. P. (2012). </w:t>
      </w:r>
      <w:r w:rsidRPr="006C5CDA">
        <w:rPr>
          <w:i/>
          <w:sz w:val="20"/>
          <w:szCs w:val="20"/>
          <w:lang w:val="en-US"/>
        </w:rPr>
        <w:t xml:space="preserve">Flourish: A visionary new understanding of happiness </w:t>
      </w:r>
      <w:proofErr w:type="gramStart"/>
      <w:r w:rsidRPr="006C5CDA">
        <w:rPr>
          <w:i/>
          <w:sz w:val="20"/>
          <w:szCs w:val="20"/>
          <w:lang w:val="en-US"/>
        </w:rPr>
        <w:t>and  well</w:t>
      </w:r>
      <w:proofErr w:type="gramEnd"/>
      <w:r w:rsidRPr="006C5CDA">
        <w:rPr>
          <w:i/>
          <w:sz w:val="20"/>
          <w:szCs w:val="20"/>
          <w:lang w:val="en-US"/>
        </w:rPr>
        <w:t>-being</w:t>
      </w:r>
      <w:r w:rsidRPr="00E26D44">
        <w:rPr>
          <w:sz w:val="20"/>
          <w:szCs w:val="20"/>
          <w:lang w:val="en-US"/>
        </w:rPr>
        <w:t xml:space="preserve">. </w:t>
      </w:r>
      <w:proofErr w:type="gramStart"/>
      <w:r w:rsidRPr="00E26D44">
        <w:rPr>
          <w:sz w:val="20"/>
          <w:szCs w:val="20"/>
          <w:lang w:val="en-US"/>
        </w:rPr>
        <w:t>Atria  Books</w:t>
      </w:r>
      <w:proofErr w:type="gramEnd"/>
      <w:r w:rsidRPr="00E26D44">
        <w:rPr>
          <w:sz w:val="20"/>
          <w:szCs w:val="20"/>
          <w:lang w:val="en-US"/>
        </w:rPr>
        <w:t>.</w:t>
      </w:r>
    </w:p>
    <w:p w14:paraId="3B14617E"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lastRenderedPageBreak/>
        <w:t xml:space="preserve">Waters, L. (2021). Positive education pedagogy: Shifting teacher mindsets, practice, and language to make wellbeing visible in classrooms. In Kern, M. L., </w:t>
      </w:r>
      <w:proofErr w:type="gramStart"/>
      <w:r w:rsidRPr="00E26D44">
        <w:rPr>
          <w:sz w:val="20"/>
          <w:szCs w:val="20"/>
          <w:lang w:val="en-US"/>
        </w:rPr>
        <w:t xml:space="preserve">&amp;  </w:t>
      </w:r>
      <w:proofErr w:type="spellStart"/>
      <w:r w:rsidRPr="00E26D44">
        <w:rPr>
          <w:sz w:val="20"/>
          <w:szCs w:val="20"/>
          <w:lang w:val="en-US"/>
        </w:rPr>
        <w:t>Kehmeyer</w:t>
      </w:r>
      <w:proofErr w:type="spellEnd"/>
      <w:proofErr w:type="gramEnd"/>
      <w:r w:rsidRPr="00E26D44">
        <w:rPr>
          <w:sz w:val="20"/>
          <w:szCs w:val="20"/>
          <w:lang w:val="en-US"/>
        </w:rPr>
        <w:t xml:space="preserve">, M. L. (Eds.), </w:t>
      </w:r>
      <w:r w:rsidRPr="006C5CDA">
        <w:rPr>
          <w:i/>
          <w:sz w:val="20"/>
          <w:szCs w:val="20"/>
          <w:lang w:val="en-US"/>
        </w:rPr>
        <w:t>The Palgrave handbook  of positive education</w:t>
      </w:r>
      <w:r w:rsidRPr="00E26D44">
        <w:rPr>
          <w:sz w:val="20"/>
          <w:szCs w:val="20"/>
          <w:lang w:val="en-US"/>
        </w:rPr>
        <w:t xml:space="preserve"> (pp. 137–164). Palgrave Macmillan.</w:t>
      </w:r>
    </w:p>
    <w:p w14:paraId="5DA3682E" w14:textId="02AD4C2D" w:rsidR="00DF7119" w:rsidRDefault="00C44216" w:rsidP="006C5CDA">
      <w:pPr>
        <w:pStyle w:val="citation"/>
        <w:shd w:val="clear" w:color="auto" w:fill="FFFFFF"/>
        <w:spacing w:before="120" w:beforeAutospacing="0" w:after="120" w:afterAutospacing="0"/>
        <w:ind w:left="567" w:hanging="567"/>
        <w:jc w:val="both"/>
        <w:rPr>
          <w:sz w:val="20"/>
          <w:szCs w:val="20"/>
          <w:lang w:val="en-US"/>
        </w:rPr>
      </w:pPr>
      <w:proofErr w:type="spellStart"/>
      <w:r w:rsidRPr="00C44216">
        <w:rPr>
          <w:sz w:val="20"/>
          <w:szCs w:val="20"/>
          <w:lang w:val="en-US"/>
        </w:rPr>
        <w:t>Vaitkevičius</w:t>
      </w:r>
      <w:proofErr w:type="spellEnd"/>
      <w:r w:rsidRPr="00C44216">
        <w:rPr>
          <w:sz w:val="20"/>
          <w:szCs w:val="20"/>
          <w:lang w:val="en-US"/>
        </w:rPr>
        <w:t xml:space="preserve">, J. (1995). </w:t>
      </w:r>
      <w:proofErr w:type="spellStart"/>
      <w:r w:rsidRPr="006C5CDA">
        <w:rPr>
          <w:i/>
          <w:sz w:val="20"/>
          <w:szCs w:val="20"/>
          <w:lang w:val="en-US"/>
        </w:rPr>
        <w:t>Socialinės</w:t>
      </w:r>
      <w:proofErr w:type="spellEnd"/>
      <w:r w:rsidRPr="006C5CDA">
        <w:rPr>
          <w:i/>
          <w:sz w:val="20"/>
          <w:szCs w:val="20"/>
          <w:lang w:val="en-US"/>
        </w:rPr>
        <w:t xml:space="preserve"> </w:t>
      </w:r>
      <w:proofErr w:type="spellStart"/>
      <w:r w:rsidRPr="006C5CDA">
        <w:rPr>
          <w:i/>
          <w:sz w:val="20"/>
          <w:szCs w:val="20"/>
          <w:lang w:val="en-US"/>
        </w:rPr>
        <w:t>pedagogikos</w:t>
      </w:r>
      <w:proofErr w:type="spellEnd"/>
      <w:r w:rsidRPr="006C5CDA">
        <w:rPr>
          <w:i/>
          <w:sz w:val="20"/>
          <w:szCs w:val="20"/>
          <w:lang w:val="en-US"/>
        </w:rPr>
        <w:t xml:space="preserve"> </w:t>
      </w:r>
      <w:proofErr w:type="spellStart"/>
      <w:r w:rsidRPr="006C5CDA">
        <w:rPr>
          <w:i/>
          <w:sz w:val="20"/>
          <w:szCs w:val="20"/>
          <w:lang w:val="en-US"/>
        </w:rPr>
        <w:t>pagrindai</w:t>
      </w:r>
      <w:proofErr w:type="spellEnd"/>
      <w:r w:rsidRPr="006C5CDA">
        <w:rPr>
          <w:i/>
          <w:sz w:val="20"/>
          <w:szCs w:val="20"/>
          <w:lang w:val="en-US"/>
        </w:rPr>
        <w:t xml:space="preserve"> </w:t>
      </w:r>
      <w:r w:rsidRPr="00C44216">
        <w:rPr>
          <w:sz w:val="20"/>
          <w:szCs w:val="20"/>
          <w:lang w:val="en-US"/>
        </w:rPr>
        <w:t xml:space="preserve">[Basics of social pedagogy]. </w:t>
      </w:r>
      <w:proofErr w:type="spellStart"/>
      <w:r w:rsidRPr="00C44216">
        <w:rPr>
          <w:sz w:val="20"/>
          <w:szCs w:val="20"/>
          <w:lang w:val="en-US"/>
        </w:rPr>
        <w:t>Egalda</w:t>
      </w:r>
      <w:proofErr w:type="spellEnd"/>
      <w:r w:rsidRPr="00C44216">
        <w:rPr>
          <w:sz w:val="20"/>
          <w:szCs w:val="20"/>
          <w:lang w:val="en-US"/>
        </w:rPr>
        <w:t>.</w:t>
      </w:r>
    </w:p>
    <w:sectPr w:rsidR="00DF7119" w:rsidSect="00CA2B70">
      <w:endnotePr>
        <w:numFmt w:val="decimal"/>
      </w:endnotePr>
      <w:type w:val="continuous"/>
      <w:pgSz w:w="11906" w:h="16838" w:code="9"/>
      <w:pgMar w:top="1418" w:right="1134"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7C84" w14:textId="77777777" w:rsidR="005F6DCD" w:rsidRPr="008E2767" w:rsidRDefault="005F6DCD" w:rsidP="008E2767">
      <w:pPr>
        <w:pStyle w:val="AltBilgi"/>
        <w:rPr>
          <w:rFonts w:ascii="Adobe Garamond Pro" w:hAnsi="Adobe Garamond Pro"/>
          <w:sz w:val="2"/>
          <w:szCs w:val="2"/>
        </w:rPr>
      </w:pPr>
    </w:p>
  </w:endnote>
  <w:endnote w:type="continuationSeparator" w:id="0">
    <w:p w14:paraId="5E8141DF" w14:textId="77777777" w:rsidR="005F6DCD" w:rsidRPr="003E2153" w:rsidRDefault="005F6DCD" w:rsidP="003E2153">
      <w:pPr>
        <w:rPr>
          <w:sz w:val="2"/>
          <w:szCs w:val="2"/>
        </w:rPr>
      </w:pPr>
    </w:p>
  </w:endnote>
  <w:endnote w:type="continuationNotice" w:id="1">
    <w:p w14:paraId="7905F46F" w14:textId="77777777" w:rsidR="005F6DCD" w:rsidRDefault="005F6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ndara">
    <w:panose1 w:val="020E0502030303020204"/>
    <w:charset w:val="A2"/>
    <w:family w:val="swiss"/>
    <w:pitch w:val="variable"/>
    <w:sig w:usb0="A00002EF" w:usb1="4000A44B" w:usb2="00000000" w:usb3="00000000" w:csb0="0000019F" w:csb1="00000000"/>
  </w:font>
  <w:font w:name="CIAILL+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DejaVu LGC Sans">
    <w:charset w:val="00"/>
    <w:family w:val="auto"/>
    <w:pitch w:val="variable"/>
  </w:font>
  <w:font w:name="Gentium Plus">
    <w:altName w:val="Calibri"/>
    <w:charset w:val="00"/>
    <w:family w:val="auto"/>
    <w:pitch w:val="variable"/>
    <w:sig w:usb0="E00002FF" w:usb1="5200E1FB" w:usb2="02000029" w:usb3="00000000" w:csb0="0000019F" w:csb1="00000000"/>
  </w:font>
  <w:font w:name="Arial">
    <w:panose1 w:val="020B0604020202020204"/>
    <w:charset w:val="A2"/>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44C5" w14:textId="71F5C4E9" w:rsidR="00002C1A" w:rsidRDefault="00002C1A">
    <w:pPr>
      <w:pStyle w:val="AltBilgi"/>
    </w:pPr>
    <w:r>
      <w:fldChar w:fldCharType="begin"/>
    </w:r>
    <w:r>
      <w:instrText>PAGE   \* MERGEFORMAT</w:instrText>
    </w:r>
    <w:r>
      <w:fldChar w:fldCharType="separate"/>
    </w:r>
    <w:r w:rsidR="003E2CC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476A" w14:textId="5D08F098" w:rsidR="008B3A54" w:rsidRDefault="008B3A54" w:rsidP="008B3A54">
    <w:pPr>
      <w:pStyle w:val="AltBilgi"/>
    </w:pPr>
    <w:r>
      <w:fldChar w:fldCharType="begin"/>
    </w:r>
    <w:r>
      <w:instrText>PAGE   \* MERGEFORMAT</w:instrText>
    </w:r>
    <w:r>
      <w:fldChar w:fldCharType="separate"/>
    </w:r>
    <w:r w:rsidR="003E2CC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2EDE" w14:textId="38517ED8" w:rsidR="009A1551" w:rsidRPr="008C4BF0" w:rsidRDefault="00C51D4F" w:rsidP="00C51D4F">
    <w:pPr>
      <w:pStyle w:val="AltBilgi"/>
      <w:ind w:left="1134"/>
      <w:jc w:val="both"/>
    </w:pPr>
    <w:r>
      <w:rPr>
        <w:noProof/>
      </w:rPr>
      <w:drawing>
        <wp:anchor distT="0" distB="0" distL="0" distR="0" simplePos="0" relativeHeight="251662336" behindDoc="0" locked="0" layoutInCell="1" allowOverlap="1" wp14:anchorId="2DDAE4FA" wp14:editId="73E30FD3">
          <wp:simplePos x="0" y="0"/>
          <wp:positionH relativeFrom="page">
            <wp:posOffset>876300</wp:posOffset>
          </wp:positionH>
          <wp:positionV relativeFrom="paragraph">
            <wp:posOffset>9525</wp:posOffset>
          </wp:positionV>
          <wp:extent cx="683138" cy="247772"/>
          <wp:effectExtent l="0" t="0" r="0" b="0"/>
          <wp:wrapNone/>
          <wp:docPr id="374757441" name="Image 7" descr="bilardo topu, simge, sembol, ekran görüntüsü, daire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ilardo topu, simge, sembol, ekran görüntüsü, daire içeren bir resim&#10;&#10;Açıklama otomatik olarak oluşturuldu"/>
                  <pic:cNvPicPr/>
                </pic:nvPicPr>
                <pic:blipFill>
                  <a:blip r:embed="rId1" cstate="print"/>
                  <a:stretch>
                    <a:fillRect/>
                  </a:stretch>
                </pic:blipFill>
                <pic:spPr>
                  <a:xfrm>
                    <a:off x="0" y="0"/>
                    <a:ext cx="683138" cy="247772"/>
                  </a:xfrm>
                  <a:prstGeom prst="rect">
                    <a:avLst/>
                  </a:prstGeom>
                </pic:spPr>
              </pic:pic>
            </a:graphicData>
          </a:graphic>
        </wp:anchor>
      </w:drawing>
    </w:r>
    <w:proofErr w:type="spellStart"/>
    <w:r w:rsidRPr="00C51D4F">
      <w:t>Surname</w:t>
    </w:r>
    <w:proofErr w:type="spellEnd"/>
    <w:r w:rsidRPr="00C51D4F">
      <w:t xml:space="preserve">, N., &amp; </w:t>
    </w:r>
    <w:proofErr w:type="spellStart"/>
    <w:r w:rsidRPr="00C51D4F">
      <w:t>Surname</w:t>
    </w:r>
    <w:proofErr w:type="spellEnd"/>
    <w:r w:rsidRPr="00C51D4F">
      <w:t xml:space="preserve">, N. (2023). </w:t>
    </w:r>
    <w:proofErr w:type="spellStart"/>
    <w:r w:rsidRPr="00C51D4F">
      <w:t>Title</w:t>
    </w:r>
    <w:proofErr w:type="spellEnd"/>
    <w:r w:rsidRPr="00C51D4F">
      <w:t xml:space="preserve"> of </w:t>
    </w:r>
    <w:proofErr w:type="spellStart"/>
    <w:r w:rsidRPr="00C51D4F">
      <w:t>the</w:t>
    </w:r>
    <w:proofErr w:type="spellEnd"/>
    <w:r w:rsidRPr="00C51D4F">
      <w:t xml:space="preserve"> </w:t>
    </w:r>
    <w:proofErr w:type="spellStart"/>
    <w:r w:rsidRPr="00C51D4F">
      <w:t>manuscript</w:t>
    </w:r>
    <w:proofErr w:type="spellEnd"/>
    <w:r w:rsidRPr="00C51D4F">
      <w:t xml:space="preserve">. International </w:t>
    </w:r>
    <w:proofErr w:type="spellStart"/>
    <w:r w:rsidRPr="00C51D4F">
      <w:t>Journal</w:t>
    </w:r>
    <w:proofErr w:type="spellEnd"/>
    <w:r w:rsidRPr="00C51D4F">
      <w:t xml:space="preserve"> of Education &amp; </w:t>
    </w:r>
    <w:proofErr w:type="spellStart"/>
    <w:r w:rsidRPr="00C51D4F">
      <w:t>Well-Being</w:t>
    </w:r>
    <w:proofErr w:type="spellEnd"/>
    <w:r w:rsidRPr="00C51D4F">
      <w:t xml:space="preserve">, </w:t>
    </w:r>
    <w:proofErr w:type="gramStart"/>
    <w:r w:rsidRPr="00C51D4F">
      <w:t>X(</w:t>
    </w:r>
    <w:proofErr w:type="gramEnd"/>
    <w:r w:rsidRPr="00C51D4F">
      <w:t>0), 00-00. https://doi.org/0000/ijpw/00.00.00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6B8F" w14:textId="77777777" w:rsidR="005F6DCD" w:rsidRPr="00593B91" w:rsidRDefault="005F6DCD" w:rsidP="00593B91">
      <w:pPr>
        <w:pStyle w:val="AltBilgi"/>
        <w:spacing w:after="60"/>
      </w:pPr>
      <w:r>
        <w:t>_____________</w:t>
      </w:r>
    </w:p>
  </w:footnote>
  <w:footnote w:type="continuationSeparator" w:id="0">
    <w:p w14:paraId="5B026FEB" w14:textId="77777777" w:rsidR="005F6DCD" w:rsidRPr="00795004" w:rsidRDefault="005F6DCD" w:rsidP="00795004">
      <w:pPr>
        <w:rPr>
          <w:sz w:val="2"/>
          <w:szCs w:val="2"/>
        </w:rPr>
      </w:pPr>
    </w:p>
  </w:footnote>
  <w:footnote w:id="1">
    <w:p w14:paraId="7BD7966E" w14:textId="5D0B8B5C" w:rsidR="00B34C93" w:rsidRDefault="00B34C93" w:rsidP="008C17F0">
      <w:pPr>
        <w:pStyle w:val="DipnotMetni"/>
      </w:pPr>
      <w:r>
        <w:rPr>
          <w:rStyle w:val="DipnotBavurusu"/>
        </w:rPr>
        <w:footnoteRef/>
      </w:r>
      <w:r>
        <w:t xml:space="preserve"> </w:t>
      </w:r>
      <w:proofErr w:type="spellStart"/>
      <w:r w:rsidR="008C17F0">
        <w:t>University</w:t>
      </w:r>
      <w:proofErr w:type="spellEnd"/>
      <w:r w:rsidR="008C17F0">
        <w:t xml:space="preserve">, </w:t>
      </w:r>
      <w:proofErr w:type="spellStart"/>
      <w:r w:rsidR="008C17F0">
        <w:t>Faculty</w:t>
      </w:r>
      <w:proofErr w:type="spellEnd"/>
      <w:r w:rsidR="008C17F0">
        <w:t xml:space="preserve">, </w:t>
      </w:r>
      <w:proofErr w:type="spellStart"/>
      <w:r w:rsidR="008C17F0">
        <w:t>Department</w:t>
      </w:r>
      <w:proofErr w:type="spellEnd"/>
      <w:r w:rsidR="008C17F0">
        <w:t xml:space="preserve">, City, Country, </w:t>
      </w:r>
      <w:proofErr w:type="gramStart"/>
      <w:r w:rsidR="008C17F0">
        <w:t>e-mail:xxxxxx@xxxxxx.edu</w:t>
      </w:r>
      <w:proofErr w:type="gramEnd"/>
      <w:r w:rsidR="008C17F0">
        <w:t>,  ORCID:</w:t>
      </w:r>
    </w:p>
  </w:footnote>
  <w:footnote w:id="2">
    <w:p w14:paraId="688DB9BC" w14:textId="530948FB" w:rsidR="008C17F0" w:rsidRDefault="008C17F0">
      <w:pPr>
        <w:pStyle w:val="DipnotMetni"/>
      </w:pPr>
      <w:r>
        <w:rPr>
          <w:rStyle w:val="DipnotBavurusu"/>
        </w:rPr>
        <w:footnoteRef/>
      </w:r>
      <w:r>
        <w:t xml:space="preserve"> </w:t>
      </w:r>
      <w:proofErr w:type="spellStart"/>
      <w:r w:rsidRPr="008C17F0">
        <w:t>University</w:t>
      </w:r>
      <w:proofErr w:type="spellEnd"/>
      <w:r w:rsidRPr="008C17F0">
        <w:t xml:space="preserve">, </w:t>
      </w:r>
      <w:proofErr w:type="spellStart"/>
      <w:r w:rsidRPr="008C17F0">
        <w:t>Faculty</w:t>
      </w:r>
      <w:proofErr w:type="spellEnd"/>
      <w:r w:rsidRPr="008C17F0">
        <w:t xml:space="preserve">, </w:t>
      </w:r>
      <w:proofErr w:type="spellStart"/>
      <w:r w:rsidRPr="008C17F0">
        <w:t>Department</w:t>
      </w:r>
      <w:proofErr w:type="spellEnd"/>
      <w:r w:rsidRPr="008C17F0">
        <w:t xml:space="preserve">, City, Country, </w:t>
      </w:r>
      <w:proofErr w:type="gramStart"/>
      <w:r w:rsidRPr="008C17F0">
        <w:t>e-mail:xxxxxx@xxxxxx.edu</w:t>
      </w:r>
      <w:proofErr w:type="gramEnd"/>
      <w:r w:rsidRPr="008C17F0">
        <w:t>,  ORCID:</w:t>
      </w:r>
    </w:p>
    <w:p w14:paraId="2641B0C8" w14:textId="0EB11A29" w:rsidR="008C17F0" w:rsidRDefault="008C17F0">
      <w:pPr>
        <w:pStyle w:val="DipnotMetni"/>
      </w:pPr>
      <w:proofErr w:type="spellStart"/>
      <w:r w:rsidRPr="008C17F0">
        <w:t>Address</w:t>
      </w:r>
      <w:proofErr w:type="spellEnd"/>
      <w:r w:rsidRPr="008C17F0">
        <w:t xml:space="preserve"> of </w:t>
      </w:r>
      <w:proofErr w:type="spellStart"/>
      <w:r w:rsidRPr="008C17F0">
        <w:t>Correspondence</w:t>
      </w:r>
      <w:proofErr w:type="spellEnd"/>
      <w:r w:rsidRPr="008C17F0">
        <w:t>/Yazışma Adresi:</w:t>
      </w:r>
      <w:r>
        <w:t xml:space="preserve"> Name- </w:t>
      </w:r>
      <w:proofErr w:type="spellStart"/>
      <w:r>
        <w:t>Surname</w:t>
      </w:r>
      <w:proofErr w:type="spellEnd"/>
      <w:r w:rsidR="002B59E7">
        <w:t xml:space="preserve">, </w:t>
      </w:r>
      <w:proofErr w:type="gramStart"/>
      <w:r w:rsidR="002B59E7" w:rsidRPr="002B59E7">
        <w:t>e-mail:xxxxxx@xxxxxx.edu</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D3F3" w14:textId="77777777" w:rsidR="005B6106" w:rsidRDefault="00CE7E8E" w:rsidP="00C9697C">
    <w:pPr>
      <w:pStyle w:val="stBilgi"/>
      <w:spacing w:after="120"/>
    </w:pPr>
    <w:r>
      <w:t>Name</w:t>
    </w:r>
    <w:r w:rsidR="005B6106">
      <w:t xml:space="preserve"> S</w:t>
    </w:r>
    <w:r>
      <w:t>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2BD5" w14:textId="219005C8" w:rsidR="00002C1A" w:rsidRDefault="00AC1461" w:rsidP="00C9697C">
    <w:pPr>
      <w:pStyle w:val="stBilgi"/>
      <w:spacing w:after="120"/>
    </w:pPr>
    <w:proofErr w:type="spellStart"/>
    <w:r>
      <w:t>T</w:t>
    </w:r>
    <w:r w:rsidR="00CE7E8E">
      <w:t>itle</w:t>
    </w:r>
    <w:proofErr w:type="spellEnd"/>
    <w:r w:rsidR="00CE7E8E">
      <w:t xml:space="preserve"> of </w:t>
    </w:r>
    <w:proofErr w:type="spellStart"/>
    <w:r w:rsidR="005741F1">
      <w:t>the</w:t>
    </w:r>
    <w:proofErr w:type="spellEnd"/>
    <w:r w:rsidR="00CE7E8E">
      <w:t xml:space="preserve"> </w:t>
    </w:r>
    <w:proofErr w:type="spellStart"/>
    <w:r w:rsidR="002D7214">
      <w:t>a</w:t>
    </w:r>
    <w:r w:rsidR="00CE7E8E">
      <w:t>rticle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5"/>
      <w:gridCol w:w="2049"/>
    </w:tblGrid>
    <w:tr w:rsidR="00D50AD8" w:rsidRPr="00CD67DF" w14:paraId="0134930C" w14:textId="77777777" w:rsidTr="009D5C6E">
      <w:trPr>
        <w:trHeight w:val="416"/>
      </w:trPr>
      <w:tc>
        <w:tcPr>
          <w:tcW w:w="7295" w:type="dxa"/>
          <w:vAlign w:val="bottom"/>
        </w:tcPr>
        <w:p w14:paraId="67E2AA98" w14:textId="627460D6" w:rsidR="00D50AD8" w:rsidRPr="009D5C6E" w:rsidRDefault="009D5C6E" w:rsidP="009D5C6E">
          <w:pPr>
            <w:tabs>
              <w:tab w:val="center" w:pos="4819"/>
              <w:tab w:val="right" w:pos="9639"/>
            </w:tabs>
            <w:jc w:val="left"/>
            <w:rPr>
              <w:rFonts w:ascii="Candara" w:hAnsi="Candara" w:cs="Shaikh Hamdullah Basic"/>
              <w:sz w:val="16"/>
              <w:szCs w:val="16"/>
            </w:rPr>
          </w:pPr>
          <w:r>
            <w:rPr>
              <w:rFonts w:ascii="Candara" w:hAnsi="Candara"/>
              <w:b/>
              <w:noProof/>
              <w:sz w:val="22"/>
              <w:szCs w:val="22"/>
            </w:rPr>
            <mc:AlternateContent>
              <mc:Choice Requires="wps">
                <w:drawing>
                  <wp:anchor distT="0" distB="0" distL="114300" distR="114300" simplePos="0" relativeHeight="251659264" behindDoc="0" locked="0" layoutInCell="1" allowOverlap="1" wp14:anchorId="7113771E" wp14:editId="7F6B5BCC">
                    <wp:simplePos x="0" y="0"/>
                    <wp:positionH relativeFrom="column">
                      <wp:posOffset>1833880</wp:posOffset>
                    </wp:positionH>
                    <wp:positionV relativeFrom="paragraph">
                      <wp:posOffset>-258445</wp:posOffset>
                    </wp:positionV>
                    <wp:extent cx="1819275" cy="280670"/>
                    <wp:effectExtent l="0" t="0" r="9525" b="5080"/>
                    <wp:wrapNone/>
                    <wp:docPr id="12" name="Metin Kutusu 12"/>
                    <wp:cNvGraphicFramePr/>
                    <a:graphic xmlns:a="http://schemas.openxmlformats.org/drawingml/2006/main">
                      <a:graphicData uri="http://schemas.microsoft.com/office/word/2010/wordprocessingShape">
                        <wps:wsp>
                          <wps:cNvSpPr txBox="1"/>
                          <wps:spPr>
                            <a:xfrm>
                              <a:off x="0" y="0"/>
                              <a:ext cx="181927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48F92" w14:textId="1CD30E93" w:rsidR="00283632" w:rsidRPr="002A1177" w:rsidRDefault="00283632">
                                <w:pPr>
                                  <w:rPr>
                                    <w:rFonts w:ascii="Candara" w:hAnsi="Candara"/>
                                    <w:b/>
                                    <w:sz w:val="22"/>
                                    <w:szCs w:val="22"/>
                                  </w:rPr>
                                </w:pPr>
                                <w:r w:rsidRPr="00B43748">
                                  <w:rPr>
                                    <w:rFonts w:ascii="Candara" w:hAnsi="Candara"/>
                                    <w:sz w:val="18"/>
                                    <w:szCs w:val="18"/>
                                    <w:lang w:val="en-US"/>
                                  </w:rPr>
                                  <w:t xml:space="preserve">Volume </w:t>
                                </w:r>
                                <w:r>
                                  <w:rPr>
                                    <w:rFonts w:ascii="Candara" w:hAnsi="Candara"/>
                                    <w:sz w:val="18"/>
                                    <w:szCs w:val="18"/>
                                    <w:lang w:val="en-US"/>
                                  </w:rPr>
                                  <w:t>X</w:t>
                                </w:r>
                                <w:r w:rsidRPr="00B43748">
                                  <w:rPr>
                                    <w:rFonts w:ascii="Candara" w:hAnsi="Candara"/>
                                    <w:sz w:val="18"/>
                                    <w:szCs w:val="18"/>
                                    <w:lang w:val="en-US"/>
                                  </w:rPr>
                                  <w:t xml:space="preserve">, Issue </w:t>
                                </w:r>
                                <w:r>
                                  <w:rPr>
                                    <w:rFonts w:ascii="Candara" w:hAnsi="Candara"/>
                                    <w:sz w:val="18"/>
                                    <w:szCs w:val="18"/>
                                    <w:lang w:val="en-US"/>
                                  </w:rPr>
                                  <w:t>X</w:t>
                                </w:r>
                                <w:r w:rsidRPr="00B43748">
                                  <w:rPr>
                                    <w:rFonts w:ascii="Candara" w:hAnsi="Candara"/>
                                    <w:sz w:val="18"/>
                                    <w:szCs w:val="18"/>
                                    <w:lang w:val="en-US"/>
                                  </w:rPr>
                                  <w:t xml:space="preserve">, </w:t>
                                </w:r>
                                <w:r>
                                  <w:rPr>
                                    <w:rFonts w:ascii="Candara" w:hAnsi="Candara"/>
                                    <w:sz w:val="18"/>
                                    <w:szCs w:val="18"/>
                                    <w:lang w:val="en-US"/>
                                  </w:rPr>
                                  <w:t>20XX</w:t>
                                </w:r>
                                <w:r w:rsidRPr="00B43748">
                                  <w:rPr>
                                    <w:rFonts w:ascii="Candara" w:hAnsi="Candara"/>
                                    <w:sz w:val="18"/>
                                    <w:szCs w:val="18"/>
                                    <w:lang w:val="en-US"/>
                                  </w:rPr>
                                  <w:t xml:space="preserve">, </w:t>
                                </w:r>
                                <w:r>
                                  <w:rPr>
                                    <w:rFonts w:ascii="Candara" w:hAnsi="Candara"/>
                                    <w:sz w:val="18"/>
                                    <w:szCs w:val="18"/>
                                    <w:lang w:val="en-US"/>
                                  </w:rPr>
                                  <w:t>XX-XX</w:t>
                                </w:r>
                                <w:r w:rsidRPr="00B43748">
                                  <w:rPr>
                                    <w:rFonts w:ascii="Candara" w:hAnsi="Candara"/>
                                    <w:sz w:val="18"/>
                                    <w:szCs w:val="18"/>
                                    <w:lang w:val="en-US"/>
                                  </w:rPr>
                                  <w:t xml:space="preserve">                                                                                                                 </w:t>
                                </w:r>
                                <w:r>
                                  <w:rPr>
                                    <w:rFonts w:ascii="Candara" w:hAnsi="Candara"/>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3771E" id="_x0000_t202" coordsize="21600,21600" o:spt="202" path="m,l,21600r21600,l21600,xe">
                    <v:stroke joinstyle="miter"/>
                    <v:path gradientshapeok="t" o:connecttype="rect"/>
                  </v:shapetype>
                  <v:shape id="Metin Kutusu 12" o:spid="_x0000_s1026" type="#_x0000_t202" style="position:absolute;margin-left:144.4pt;margin-top:-20.35pt;width:143.2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" fillcolor="white [3201]" stroked="f" strokeweight=".5pt">
                    <v:textbox>
                      <w:txbxContent>
                        <w:p w14:paraId="5B548F92" w14:textId="1CD30E93" w:rsidR="00283632" w:rsidRPr="002A1177" w:rsidRDefault="00283632">
                          <w:pPr>
                            <w:rPr>
                              <w:rFonts w:ascii="Candara" w:hAnsi="Candara"/>
                              <w:b/>
                              <w:sz w:val="22"/>
                              <w:szCs w:val="22"/>
                            </w:rPr>
                          </w:pPr>
                          <w:r w:rsidRPr="00B43748">
                            <w:rPr>
                              <w:rFonts w:ascii="Candara" w:hAnsi="Candara"/>
                              <w:sz w:val="18"/>
                              <w:szCs w:val="18"/>
                              <w:lang w:val="en-US"/>
                            </w:rPr>
                            <w:t xml:space="preserve">Volume </w:t>
                          </w:r>
                          <w:r>
                            <w:rPr>
                              <w:rFonts w:ascii="Candara" w:hAnsi="Candara"/>
                              <w:sz w:val="18"/>
                              <w:szCs w:val="18"/>
                              <w:lang w:val="en-US"/>
                            </w:rPr>
                            <w:t>X</w:t>
                          </w:r>
                          <w:r w:rsidRPr="00B43748">
                            <w:rPr>
                              <w:rFonts w:ascii="Candara" w:hAnsi="Candara"/>
                              <w:sz w:val="18"/>
                              <w:szCs w:val="18"/>
                              <w:lang w:val="en-US"/>
                            </w:rPr>
                            <w:t xml:space="preserve">, Issue </w:t>
                          </w:r>
                          <w:r>
                            <w:rPr>
                              <w:rFonts w:ascii="Candara" w:hAnsi="Candara"/>
                              <w:sz w:val="18"/>
                              <w:szCs w:val="18"/>
                              <w:lang w:val="en-US"/>
                            </w:rPr>
                            <w:t>X</w:t>
                          </w:r>
                          <w:r w:rsidRPr="00B43748">
                            <w:rPr>
                              <w:rFonts w:ascii="Candara" w:hAnsi="Candara"/>
                              <w:sz w:val="18"/>
                              <w:szCs w:val="18"/>
                              <w:lang w:val="en-US"/>
                            </w:rPr>
                            <w:t xml:space="preserve">, </w:t>
                          </w:r>
                          <w:r>
                            <w:rPr>
                              <w:rFonts w:ascii="Candara" w:hAnsi="Candara"/>
                              <w:sz w:val="18"/>
                              <w:szCs w:val="18"/>
                              <w:lang w:val="en-US"/>
                            </w:rPr>
                            <w:t>20XX</w:t>
                          </w:r>
                          <w:r w:rsidRPr="00B43748">
                            <w:rPr>
                              <w:rFonts w:ascii="Candara" w:hAnsi="Candara"/>
                              <w:sz w:val="18"/>
                              <w:szCs w:val="18"/>
                              <w:lang w:val="en-US"/>
                            </w:rPr>
                            <w:t xml:space="preserve">, </w:t>
                          </w:r>
                          <w:r>
                            <w:rPr>
                              <w:rFonts w:ascii="Candara" w:hAnsi="Candara"/>
                              <w:sz w:val="18"/>
                              <w:szCs w:val="18"/>
                              <w:lang w:val="en-US"/>
                            </w:rPr>
                            <w:t>XX-XX</w:t>
                          </w:r>
                          <w:r w:rsidRPr="00B43748">
                            <w:rPr>
                              <w:rFonts w:ascii="Candara" w:hAnsi="Candara"/>
                              <w:sz w:val="18"/>
                              <w:szCs w:val="18"/>
                              <w:lang w:val="en-US"/>
                            </w:rPr>
                            <w:t xml:space="preserve">                                                                                                                 </w:t>
                          </w:r>
                          <w:r>
                            <w:rPr>
                              <w:rFonts w:ascii="Candara" w:hAnsi="Candara"/>
                              <w:sz w:val="18"/>
                              <w:szCs w:val="18"/>
                              <w:lang w:val="en-US"/>
                            </w:rPr>
                            <w:t xml:space="preserve">        </w:t>
                          </w:r>
                        </w:p>
                      </w:txbxContent>
                    </v:textbox>
                  </v:shape>
                </w:pict>
              </mc:Fallback>
            </mc:AlternateContent>
          </w:r>
          <w:r w:rsidRPr="009D5C6E">
            <w:rPr>
              <w:rFonts w:ascii="Candara" w:hAnsi="Candara" w:cs="Shaikh Hamdullah Basic"/>
              <w:sz w:val="16"/>
              <w:szCs w:val="16"/>
              <w:lang w:val="en-US"/>
            </w:rPr>
            <w:t xml:space="preserve">ISSN: </w:t>
          </w:r>
          <w:r w:rsidRPr="009D5C6E">
            <w:rPr>
              <w:rFonts w:ascii="Candara" w:hAnsi="Candara" w:cs="Shaikh Hamdullah Basic"/>
              <w:sz w:val="16"/>
              <w:szCs w:val="16"/>
            </w:rPr>
            <w:t>2980-3489</w:t>
          </w:r>
        </w:p>
      </w:tc>
      <w:tc>
        <w:tcPr>
          <w:tcW w:w="2049" w:type="dxa"/>
          <w:vAlign w:val="bottom"/>
        </w:tcPr>
        <w:p w14:paraId="2BDD76A0" w14:textId="77777777" w:rsidR="00BE5276" w:rsidRDefault="00BE5276" w:rsidP="009D5C6E">
          <w:pPr>
            <w:pStyle w:val="stBilgi"/>
            <w:jc w:val="left"/>
            <w:rPr>
              <w:rFonts w:ascii="Candara" w:hAnsi="Candara"/>
              <w:sz w:val="18"/>
              <w:szCs w:val="18"/>
              <w:lang w:val="en-US"/>
            </w:rPr>
          </w:pPr>
        </w:p>
        <w:p w14:paraId="6682E954" w14:textId="77777777" w:rsidR="00BE5276" w:rsidRDefault="00BE5276" w:rsidP="009D5C6E">
          <w:pPr>
            <w:pStyle w:val="stBilgi"/>
            <w:jc w:val="left"/>
            <w:rPr>
              <w:rFonts w:ascii="Candara" w:hAnsi="Candara"/>
              <w:sz w:val="18"/>
              <w:szCs w:val="18"/>
              <w:lang w:val="en-US"/>
            </w:rPr>
          </w:pPr>
        </w:p>
        <w:p w14:paraId="7DB76F45" w14:textId="1BF8024B" w:rsidR="00D50AD8" w:rsidRPr="00CD67DF" w:rsidRDefault="009D5C6E" w:rsidP="009D5C6E">
          <w:pPr>
            <w:pStyle w:val="stBilgi"/>
            <w:jc w:val="left"/>
            <w:rPr>
              <w:rFonts w:ascii="Candara" w:hAnsi="Candara"/>
              <w:lang w:val="en-US"/>
            </w:rPr>
          </w:pPr>
          <w:r>
            <w:rPr>
              <w:rFonts w:ascii="Candara" w:hAnsi="Candara"/>
              <w:lang w:val="en-US"/>
            </w:rPr>
            <w:t>www.</w:t>
          </w:r>
          <w:r w:rsidRPr="009D5C6E">
            <w:rPr>
              <w:rFonts w:ascii="Candara" w:hAnsi="Candara"/>
              <w:lang w:val="en-US"/>
            </w:rPr>
            <w:t>inteduwellbeing.com</w:t>
          </w:r>
        </w:p>
      </w:tc>
    </w:tr>
    <w:tr w:rsidR="00D50AD8" w:rsidRPr="00CD67DF" w14:paraId="03F6CD73" w14:textId="77777777" w:rsidTr="009D5C6E">
      <w:trPr>
        <w:trHeight w:val="70"/>
      </w:trPr>
      <w:tc>
        <w:tcPr>
          <w:tcW w:w="7295" w:type="dxa"/>
          <w:vAlign w:val="center"/>
        </w:tcPr>
        <w:p w14:paraId="58F9D2E7" w14:textId="6FDB25F1" w:rsidR="00D50AD8" w:rsidRPr="00CD67DF" w:rsidRDefault="00D50AD8" w:rsidP="00D50AD8">
          <w:pPr>
            <w:pStyle w:val="stBilgi"/>
            <w:jc w:val="left"/>
            <w:rPr>
              <w:rFonts w:ascii="Candara" w:hAnsi="Candara"/>
              <w:b/>
              <w:sz w:val="22"/>
              <w:szCs w:val="22"/>
              <w:lang w:val="en-US"/>
            </w:rPr>
          </w:pPr>
          <w:r w:rsidRPr="009D5C6E">
            <w:rPr>
              <w:rFonts w:ascii="Candara" w:hAnsi="Candara"/>
              <w:szCs w:val="16"/>
              <w:lang w:val="en-US"/>
            </w:rPr>
            <w:t>DOI:</w:t>
          </w:r>
          <w:r w:rsidRPr="00CD67DF">
            <w:rPr>
              <w:rFonts w:ascii="Candara" w:hAnsi="Candara"/>
              <w:b/>
              <w:sz w:val="22"/>
              <w:szCs w:val="22"/>
              <w:lang w:val="en-US"/>
            </w:rPr>
            <w:t xml:space="preserve"> </w:t>
          </w:r>
        </w:p>
      </w:tc>
      <w:tc>
        <w:tcPr>
          <w:tcW w:w="2049" w:type="dxa"/>
          <w:vAlign w:val="center"/>
        </w:tcPr>
        <w:p w14:paraId="031CD3D2" w14:textId="2DF6A343" w:rsidR="00D50AD8" w:rsidRPr="00CD67DF" w:rsidRDefault="00D50AD8" w:rsidP="009D5C6E">
          <w:pPr>
            <w:pStyle w:val="stBilgi"/>
            <w:jc w:val="left"/>
            <w:rPr>
              <w:rFonts w:ascii="Candara" w:hAnsi="Candara"/>
              <w:b/>
              <w:sz w:val="22"/>
              <w:szCs w:val="22"/>
              <w:lang w:val="en-US"/>
            </w:rPr>
          </w:pPr>
          <w:r w:rsidRPr="00CD67DF">
            <w:rPr>
              <w:rFonts w:ascii="Candara" w:hAnsi="Candara"/>
              <w:lang w:val="en-US"/>
            </w:rPr>
            <w:t>Article</w:t>
          </w:r>
          <w:r>
            <w:rPr>
              <w:rFonts w:ascii="Candara" w:hAnsi="Candara"/>
              <w:lang w:val="en-US"/>
            </w:rPr>
            <w:t xml:space="preserve"> Type</w:t>
          </w:r>
        </w:p>
      </w:tc>
    </w:tr>
  </w:tbl>
  <w:p w14:paraId="19455E1B" w14:textId="7CFBC9A9" w:rsidR="00CD67DF" w:rsidRPr="00CD67DF" w:rsidRDefault="00BE5276" w:rsidP="00CD67DF">
    <w:pPr>
      <w:pStyle w:val="stBilgi"/>
      <w:jc w:val="left"/>
      <w:rPr>
        <w:rFonts w:ascii="Candara" w:hAnsi="Candara"/>
      </w:rPr>
    </w:pPr>
    <w:r>
      <w:rPr>
        <w:rFonts w:ascii="Times New Roman" w:hAnsi="Times New Roman"/>
        <w:noProof/>
        <w:sz w:val="18"/>
        <w:lang w:val="en-US" w:eastAsia="ar-SA"/>
      </w:rPr>
      <w:drawing>
        <wp:anchor distT="0" distB="0" distL="114300" distR="114300" simplePos="0" relativeHeight="251660288" behindDoc="1" locked="0" layoutInCell="1" allowOverlap="1" wp14:anchorId="3B996171" wp14:editId="1B1ABADD">
          <wp:simplePos x="0" y="0"/>
          <wp:positionH relativeFrom="column">
            <wp:posOffset>-635</wp:posOffset>
          </wp:positionH>
          <wp:positionV relativeFrom="paragraph">
            <wp:posOffset>-1109662</wp:posOffset>
          </wp:positionV>
          <wp:extent cx="5919470" cy="591185"/>
          <wp:effectExtent l="0" t="0" r="5080" b="0"/>
          <wp:wrapTight wrapText="bothSides">
            <wp:wrapPolygon edited="0">
              <wp:start x="0" y="0"/>
              <wp:lineTo x="0" y="20881"/>
              <wp:lineTo x="21549" y="20881"/>
              <wp:lineTo x="21549" y="0"/>
              <wp:lineTo x="0" y="0"/>
            </wp:wrapPolygon>
          </wp:wrapTight>
          <wp:docPr id="10138725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977" t="4937" r="5230" b="86897"/>
                  <a:stretch/>
                </pic:blipFill>
                <pic:spPr bwMode="auto">
                  <a:xfrm>
                    <a:off x="0" y="0"/>
                    <a:ext cx="5919470"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start w:val="1"/>
      <w:numFmt w:val="lowerRoman"/>
      <w:pStyle w:val="Balk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211620516">
    <w:abstractNumId w:val="25"/>
  </w:num>
  <w:num w:numId="2" w16cid:durableId="1868710067">
    <w:abstractNumId w:val="17"/>
  </w:num>
  <w:num w:numId="3" w16cid:durableId="156850301">
    <w:abstractNumId w:val="12"/>
  </w:num>
  <w:num w:numId="4" w16cid:durableId="2100518370">
    <w:abstractNumId w:val="21"/>
  </w:num>
  <w:num w:numId="5" w16cid:durableId="1313826106">
    <w:abstractNumId w:val="26"/>
  </w:num>
  <w:num w:numId="6" w16cid:durableId="1823621472">
    <w:abstractNumId w:val="11"/>
  </w:num>
  <w:num w:numId="7" w16cid:durableId="1028681712">
    <w:abstractNumId w:val="14"/>
  </w:num>
  <w:num w:numId="8" w16cid:durableId="645012182">
    <w:abstractNumId w:val="19"/>
  </w:num>
  <w:num w:numId="9" w16cid:durableId="542399737">
    <w:abstractNumId w:val="15"/>
  </w:num>
  <w:num w:numId="10" w16cid:durableId="1201045363">
    <w:abstractNumId w:val="10"/>
  </w:num>
  <w:num w:numId="11" w16cid:durableId="1602835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797395">
    <w:abstractNumId w:val="20"/>
  </w:num>
  <w:num w:numId="13" w16cid:durableId="500197877">
    <w:abstractNumId w:val="27"/>
  </w:num>
  <w:num w:numId="14" w16cid:durableId="922378304">
    <w:abstractNumId w:val="23"/>
  </w:num>
  <w:num w:numId="15" w16cid:durableId="1377126457">
    <w:abstractNumId w:val="16"/>
  </w:num>
  <w:num w:numId="16" w16cid:durableId="388656377">
    <w:abstractNumId w:val="13"/>
  </w:num>
  <w:num w:numId="17" w16cid:durableId="1990355328">
    <w:abstractNumId w:val="22"/>
  </w:num>
  <w:num w:numId="18" w16cid:durableId="1168986812">
    <w:abstractNumId w:val="9"/>
  </w:num>
  <w:num w:numId="19" w16cid:durableId="32072985">
    <w:abstractNumId w:val="7"/>
  </w:num>
  <w:num w:numId="20" w16cid:durableId="589779274">
    <w:abstractNumId w:val="6"/>
  </w:num>
  <w:num w:numId="21" w16cid:durableId="1371227507">
    <w:abstractNumId w:val="5"/>
  </w:num>
  <w:num w:numId="22" w16cid:durableId="759302681">
    <w:abstractNumId w:val="4"/>
  </w:num>
  <w:num w:numId="23" w16cid:durableId="389428475">
    <w:abstractNumId w:val="8"/>
  </w:num>
  <w:num w:numId="24" w16cid:durableId="1613703025">
    <w:abstractNumId w:val="3"/>
  </w:num>
  <w:num w:numId="25" w16cid:durableId="1779178776">
    <w:abstractNumId w:val="2"/>
  </w:num>
  <w:num w:numId="26" w16cid:durableId="655574892">
    <w:abstractNumId w:val="1"/>
  </w:num>
  <w:num w:numId="27" w16cid:durableId="1448741887">
    <w:abstractNumId w:val="0"/>
  </w:num>
  <w:num w:numId="28" w16cid:durableId="902447859">
    <w:abstractNumId w:val="24"/>
  </w:num>
  <w:num w:numId="29" w16cid:durableId="1751734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IN" w:vendorID="64" w:dllVersion="0"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425"/>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E2NjM0NjU3MjNV0lEKTi0uzszPAykwrwUA925HeSwAAAA="/>
  </w:docVars>
  <w:rsids>
    <w:rsidRoot w:val="00794B74"/>
    <w:rsid w:val="000015BC"/>
    <w:rsid w:val="00002C1A"/>
    <w:rsid w:val="0000766E"/>
    <w:rsid w:val="0000783C"/>
    <w:rsid w:val="00015F1B"/>
    <w:rsid w:val="00017974"/>
    <w:rsid w:val="00017DE3"/>
    <w:rsid w:val="000237EB"/>
    <w:rsid w:val="000276DA"/>
    <w:rsid w:val="00031218"/>
    <w:rsid w:val="0003148F"/>
    <w:rsid w:val="00031B3E"/>
    <w:rsid w:val="00032A6D"/>
    <w:rsid w:val="00033E12"/>
    <w:rsid w:val="00035B3F"/>
    <w:rsid w:val="00045189"/>
    <w:rsid w:val="00045F89"/>
    <w:rsid w:val="000512E4"/>
    <w:rsid w:val="000560D6"/>
    <w:rsid w:val="00061BD2"/>
    <w:rsid w:val="00065485"/>
    <w:rsid w:val="00065DF4"/>
    <w:rsid w:val="0007274E"/>
    <w:rsid w:val="00073EE6"/>
    <w:rsid w:val="00074576"/>
    <w:rsid w:val="00077B68"/>
    <w:rsid w:val="00087CBF"/>
    <w:rsid w:val="00092CF5"/>
    <w:rsid w:val="00092E24"/>
    <w:rsid w:val="0009571F"/>
    <w:rsid w:val="000A066E"/>
    <w:rsid w:val="000A274C"/>
    <w:rsid w:val="000A293D"/>
    <w:rsid w:val="000A632C"/>
    <w:rsid w:val="000A7B6B"/>
    <w:rsid w:val="000B6386"/>
    <w:rsid w:val="000C06A2"/>
    <w:rsid w:val="000C10A9"/>
    <w:rsid w:val="000D11C6"/>
    <w:rsid w:val="000D23E4"/>
    <w:rsid w:val="000D3AD9"/>
    <w:rsid w:val="000D6710"/>
    <w:rsid w:val="000D7A93"/>
    <w:rsid w:val="000E0574"/>
    <w:rsid w:val="000E1019"/>
    <w:rsid w:val="000E5DD4"/>
    <w:rsid w:val="000E60C8"/>
    <w:rsid w:val="000E6160"/>
    <w:rsid w:val="000F202A"/>
    <w:rsid w:val="000F7A31"/>
    <w:rsid w:val="00100CF1"/>
    <w:rsid w:val="00101D10"/>
    <w:rsid w:val="00104863"/>
    <w:rsid w:val="001152A1"/>
    <w:rsid w:val="0012180B"/>
    <w:rsid w:val="001225A6"/>
    <w:rsid w:val="00124B9B"/>
    <w:rsid w:val="00124C8A"/>
    <w:rsid w:val="00127427"/>
    <w:rsid w:val="00127A4C"/>
    <w:rsid w:val="00131FE4"/>
    <w:rsid w:val="00133A26"/>
    <w:rsid w:val="0013507B"/>
    <w:rsid w:val="00136DDB"/>
    <w:rsid w:val="00144204"/>
    <w:rsid w:val="00144BB6"/>
    <w:rsid w:val="00145815"/>
    <w:rsid w:val="00145C51"/>
    <w:rsid w:val="00147D8B"/>
    <w:rsid w:val="00147FD5"/>
    <w:rsid w:val="00154336"/>
    <w:rsid w:val="00155063"/>
    <w:rsid w:val="00157B81"/>
    <w:rsid w:val="00161D4F"/>
    <w:rsid w:val="0016652C"/>
    <w:rsid w:val="00166F4C"/>
    <w:rsid w:val="00172163"/>
    <w:rsid w:val="00172494"/>
    <w:rsid w:val="00172EFE"/>
    <w:rsid w:val="00174183"/>
    <w:rsid w:val="00174ADD"/>
    <w:rsid w:val="00174DA7"/>
    <w:rsid w:val="00182BCB"/>
    <w:rsid w:val="00184BD6"/>
    <w:rsid w:val="001858F5"/>
    <w:rsid w:val="00186E44"/>
    <w:rsid w:val="0018748C"/>
    <w:rsid w:val="00187505"/>
    <w:rsid w:val="0019084F"/>
    <w:rsid w:val="00192514"/>
    <w:rsid w:val="00192EEF"/>
    <w:rsid w:val="001947B3"/>
    <w:rsid w:val="00194D01"/>
    <w:rsid w:val="001A2723"/>
    <w:rsid w:val="001A3B59"/>
    <w:rsid w:val="001A427E"/>
    <w:rsid w:val="001A6648"/>
    <w:rsid w:val="001B0D21"/>
    <w:rsid w:val="001B1B25"/>
    <w:rsid w:val="001B54EA"/>
    <w:rsid w:val="001C059C"/>
    <w:rsid w:val="001C2DA3"/>
    <w:rsid w:val="001C4B2E"/>
    <w:rsid w:val="001C6B51"/>
    <w:rsid w:val="001D0CAF"/>
    <w:rsid w:val="001D3B17"/>
    <w:rsid w:val="001D7F78"/>
    <w:rsid w:val="001E1502"/>
    <w:rsid w:val="001E4242"/>
    <w:rsid w:val="001E4AAB"/>
    <w:rsid w:val="001E7220"/>
    <w:rsid w:val="001E7AD4"/>
    <w:rsid w:val="001F2F78"/>
    <w:rsid w:val="001F530F"/>
    <w:rsid w:val="00203A8D"/>
    <w:rsid w:val="00205C2D"/>
    <w:rsid w:val="00210C8E"/>
    <w:rsid w:val="0021286B"/>
    <w:rsid w:val="002154D7"/>
    <w:rsid w:val="00220992"/>
    <w:rsid w:val="002279C9"/>
    <w:rsid w:val="00227BDF"/>
    <w:rsid w:val="00230BDF"/>
    <w:rsid w:val="00232C34"/>
    <w:rsid w:val="0024187B"/>
    <w:rsid w:val="00246B05"/>
    <w:rsid w:val="00251171"/>
    <w:rsid w:val="002560D1"/>
    <w:rsid w:val="00257168"/>
    <w:rsid w:val="00262FFF"/>
    <w:rsid w:val="002642B3"/>
    <w:rsid w:val="002670F7"/>
    <w:rsid w:val="00267D3E"/>
    <w:rsid w:val="00270B44"/>
    <w:rsid w:val="002812ED"/>
    <w:rsid w:val="002814B2"/>
    <w:rsid w:val="0028212E"/>
    <w:rsid w:val="00283632"/>
    <w:rsid w:val="002843EF"/>
    <w:rsid w:val="00285E1F"/>
    <w:rsid w:val="002875F7"/>
    <w:rsid w:val="00294709"/>
    <w:rsid w:val="00294D4E"/>
    <w:rsid w:val="0029586B"/>
    <w:rsid w:val="002A091B"/>
    <w:rsid w:val="002A1177"/>
    <w:rsid w:val="002A32A7"/>
    <w:rsid w:val="002A33C9"/>
    <w:rsid w:val="002A35E3"/>
    <w:rsid w:val="002A49BC"/>
    <w:rsid w:val="002A62E7"/>
    <w:rsid w:val="002A70A4"/>
    <w:rsid w:val="002A715E"/>
    <w:rsid w:val="002B16F3"/>
    <w:rsid w:val="002B33CB"/>
    <w:rsid w:val="002B5242"/>
    <w:rsid w:val="002B59E7"/>
    <w:rsid w:val="002C156B"/>
    <w:rsid w:val="002C1A8E"/>
    <w:rsid w:val="002C5C52"/>
    <w:rsid w:val="002C6ED2"/>
    <w:rsid w:val="002D306D"/>
    <w:rsid w:val="002D6ACD"/>
    <w:rsid w:val="002D7214"/>
    <w:rsid w:val="002E1524"/>
    <w:rsid w:val="002E5BF3"/>
    <w:rsid w:val="002E72D6"/>
    <w:rsid w:val="002E799F"/>
    <w:rsid w:val="002E7C35"/>
    <w:rsid w:val="002F1EBC"/>
    <w:rsid w:val="002F2B22"/>
    <w:rsid w:val="002F3451"/>
    <w:rsid w:val="002F48DC"/>
    <w:rsid w:val="002F491C"/>
    <w:rsid w:val="00301F79"/>
    <w:rsid w:val="00306366"/>
    <w:rsid w:val="003065A3"/>
    <w:rsid w:val="00311320"/>
    <w:rsid w:val="00316735"/>
    <w:rsid w:val="00321CFF"/>
    <w:rsid w:val="003225FA"/>
    <w:rsid w:val="0032263E"/>
    <w:rsid w:val="0032392C"/>
    <w:rsid w:val="003254D6"/>
    <w:rsid w:val="003310D0"/>
    <w:rsid w:val="00332B9E"/>
    <w:rsid w:val="00332F66"/>
    <w:rsid w:val="003332C8"/>
    <w:rsid w:val="003356BE"/>
    <w:rsid w:val="0033685D"/>
    <w:rsid w:val="00336E0A"/>
    <w:rsid w:val="003433E2"/>
    <w:rsid w:val="0034449A"/>
    <w:rsid w:val="003472F1"/>
    <w:rsid w:val="00347E0B"/>
    <w:rsid w:val="003519F0"/>
    <w:rsid w:val="00351EB9"/>
    <w:rsid w:val="00355188"/>
    <w:rsid w:val="00356B08"/>
    <w:rsid w:val="00361EB8"/>
    <w:rsid w:val="003625F7"/>
    <w:rsid w:val="00363B76"/>
    <w:rsid w:val="0036608B"/>
    <w:rsid w:val="003728AD"/>
    <w:rsid w:val="00375068"/>
    <w:rsid w:val="003777B3"/>
    <w:rsid w:val="00386691"/>
    <w:rsid w:val="0039161B"/>
    <w:rsid w:val="00391755"/>
    <w:rsid w:val="003A3883"/>
    <w:rsid w:val="003A4126"/>
    <w:rsid w:val="003A5984"/>
    <w:rsid w:val="003A5AE3"/>
    <w:rsid w:val="003A6A08"/>
    <w:rsid w:val="003B00A7"/>
    <w:rsid w:val="003B0568"/>
    <w:rsid w:val="003B0FC9"/>
    <w:rsid w:val="003B2C8D"/>
    <w:rsid w:val="003B699D"/>
    <w:rsid w:val="003C3BCF"/>
    <w:rsid w:val="003C406F"/>
    <w:rsid w:val="003C4E87"/>
    <w:rsid w:val="003C6D94"/>
    <w:rsid w:val="003D4A37"/>
    <w:rsid w:val="003E2153"/>
    <w:rsid w:val="003E2CC1"/>
    <w:rsid w:val="003E370B"/>
    <w:rsid w:val="003E41DF"/>
    <w:rsid w:val="003E4A86"/>
    <w:rsid w:val="003E4F62"/>
    <w:rsid w:val="003E58C5"/>
    <w:rsid w:val="003F407D"/>
    <w:rsid w:val="003F4A2E"/>
    <w:rsid w:val="00403333"/>
    <w:rsid w:val="00405315"/>
    <w:rsid w:val="00411386"/>
    <w:rsid w:val="00411578"/>
    <w:rsid w:val="004130AC"/>
    <w:rsid w:val="00417633"/>
    <w:rsid w:val="004269EF"/>
    <w:rsid w:val="004272C6"/>
    <w:rsid w:val="00427EBD"/>
    <w:rsid w:val="0043311D"/>
    <w:rsid w:val="004335D2"/>
    <w:rsid w:val="0043660E"/>
    <w:rsid w:val="00436D30"/>
    <w:rsid w:val="00441A35"/>
    <w:rsid w:val="00441F2A"/>
    <w:rsid w:val="0044341F"/>
    <w:rsid w:val="004439F0"/>
    <w:rsid w:val="004451CE"/>
    <w:rsid w:val="0044635A"/>
    <w:rsid w:val="00450E91"/>
    <w:rsid w:val="00452392"/>
    <w:rsid w:val="004552F2"/>
    <w:rsid w:val="004562F0"/>
    <w:rsid w:val="0045638A"/>
    <w:rsid w:val="004563A6"/>
    <w:rsid w:val="00456819"/>
    <w:rsid w:val="00456849"/>
    <w:rsid w:val="0045734C"/>
    <w:rsid w:val="00465E97"/>
    <w:rsid w:val="00466EBF"/>
    <w:rsid w:val="0046787B"/>
    <w:rsid w:val="004704C6"/>
    <w:rsid w:val="00471BAF"/>
    <w:rsid w:val="00472140"/>
    <w:rsid w:val="004730E4"/>
    <w:rsid w:val="00477D3F"/>
    <w:rsid w:val="00481889"/>
    <w:rsid w:val="00484D1F"/>
    <w:rsid w:val="00486095"/>
    <w:rsid w:val="00486E58"/>
    <w:rsid w:val="00487998"/>
    <w:rsid w:val="00487FEB"/>
    <w:rsid w:val="00490031"/>
    <w:rsid w:val="004912AD"/>
    <w:rsid w:val="00493090"/>
    <w:rsid w:val="004A0562"/>
    <w:rsid w:val="004A07A6"/>
    <w:rsid w:val="004A08A5"/>
    <w:rsid w:val="004A42B3"/>
    <w:rsid w:val="004A57FC"/>
    <w:rsid w:val="004A5D61"/>
    <w:rsid w:val="004A77C2"/>
    <w:rsid w:val="004B170F"/>
    <w:rsid w:val="004C1000"/>
    <w:rsid w:val="004D0462"/>
    <w:rsid w:val="004D1C86"/>
    <w:rsid w:val="004E5DAA"/>
    <w:rsid w:val="004E6990"/>
    <w:rsid w:val="004F10E1"/>
    <w:rsid w:val="004F48E1"/>
    <w:rsid w:val="004F538D"/>
    <w:rsid w:val="004F62B1"/>
    <w:rsid w:val="004F6A6D"/>
    <w:rsid w:val="005069B0"/>
    <w:rsid w:val="00510108"/>
    <w:rsid w:val="0051367D"/>
    <w:rsid w:val="0051586F"/>
    <w:rsid w:val="0052058C"/>
    <w:rsid w:val="0052093F"/>
    <w:rsid w:val="00523E03"/>
    <w:rsid w:val="00524700"/>
    <w:rsid w:val="00526E3F"/>
    <w:rsid w:val="0053018E"/>
    <w:rsid w:val="005309B1"/>
    <w:rsid w:val="005313FF"/>
    <w:rsid w:val="00535CCB"/>
    <w:rsid w:val="00536F4B"/>
    <w:rsid w:val="00545971"/>
    <w:rsid w:val="005465AF"/>
    <w:rsid w:val="00551543"/>
    <w:rsid w:val="00555205"/>
    <w:rsid w:val="00564531"/>
    <w:rsid w:val="00567083"/>
    <w:rsid w:val="005741F1"/>
    <w:rsid w:val="00583B28"/>
    <w:rsid w:val="00593238"/>
    <w:rsid w:val="00593B91"/>
    <w:rsid w:val="0059424B"/>
    <w:rsid w:val="00597F45"/>
    <w:rsid w:val="005A2DD3"/>
    <w:rsid w:val="005A308D"/>
    <w:rsid w:val="005A341C"/>
    <w:rsid w:val="005A5BC5"/>
    <w:rsid w:val="005B5A83"/>
    <w:rsid w:val="005B6106"/>
    <w:rsid w:val="005B6BCC"/>
    <w:rsid w:val="005C2136"/>
    <w:rsid w:val="005C537A"/>
    <w:rsid w:val="005D113C"/>
    <w:rsid w:val="005D2E45"/>
    <w:rsid w:val="005D36CF"/>
    <w:rsid w:val="005D5421"/>
    <w:rsid w:val="005E053A"/>
    <w:rsid w:val="005E0FA9"/>
    <w:rsid w:val="005E287F"/>
    <w:rsid w:val="005E381E"/>
    <w:rsid w:val="005E4E4E"/>
    <w:rsid w:val="005E5B3C"/>
    <w:rsid w:val="005E6D27"/>
    <w:rsid w:val="005F0199"/>
    <w:rsid w:val="005F09F0"/>
    <w:rsid w:val="005F3A1C"/>
    <w:rsid w:val="005F4FBB"/>
    <w:rsid w:val="005F6013"/>
    <w:rsid w:val="005F6DCD"/>
    <w:rsid w:val="00604B93"/>
    <w:rsid w:val="00605C55"/>
    <w:rsid w:val="00612037"/>
    <w:rsid w:val="006142E7"/>
    <w:rsid w:val="0061519B"/>
    <w:rsid w:val="00616476"/>
    <w:rsid w:val="0062024D"/>
    <w:rsid w:val="00620773"/>
    <w:rsid w:val="00620B46"/>
    <w:rsid w:val="00623027"/>
    <w:rsid w:val="00623275"/>
    <w:rsid w:val="00627E30"/>
    <w:rsid w:val="00627EB4"/>
    <w:rsid w:val="00633EAF"/>
    <w:rsid w:val="00634124"/>
    <w:rsid w:val="00635F70"/>
    <w:rsid w:val="00637E30"/>
    <w:rsid w:val="006430B7"/>
    <w:rsid w:val="00652CEA"/>
    <w:rsid w:val="00660D43"/>
    <w:rsid w:val="00661A51"/>
    <w:rsid w:val="00670D66"/>
    <w:rsid w:val="0067405B"/>
    <w:rsid w:val="00680E95"/>
    <w:rsid w:val="00681189"/>
    <w:rsid w:val="00681B4C"/>
    <w:rsid w:val="00683402"/>
    <w:rsid w:val="0068345F"/>
    <w:rsid w:val="00690CD2"/>
    <w:rsid w:val="006924D8"/>
    <w:rsid w:val="00695AA2"/>
    <w:rsid w:val="00697D27"/>
    <w:rsid w:val="006A1CA6"/>
    <w:rsid w:val="006B37BC"/>
    <w:rsid w:val="006B38AB"/>
    <w:rsid w:val="006B39C4"/>
    <w:rsid w:val="006B56D5"/>
    <w:rsid w:val="006C1C05"/>
    <w:rsid w:val="006C3E46"/>
    <w:rsid w:val="006C41C2"/>
    <w:rsid w:val="006C515D"/>
    <w:rsid w:val="006C5CDA"/>
    <w:rsid w:val="006D0420"/>
    <w:rsid w:val="006D1158"/>
    <w:rsid w:val="006D1DCD"/>
    <w:rsid w:val="006D2A02"/>
    <w:rsid w:val="006D46AB"/>
    <w:rsid w:val="006E2673"/>
    <w:rsid w:val="006E59CB"/>
    <w:rsid w:val="006F0BB7"/>
    <w:rsid w:val="006F2708"/>
    <w:rsid w:val="006F27E5"/>
    <w:rsid w:val="006F29B8"/>
    <w:rsid w:val="00700E03"/>
    <w:rsid w:val="00706E60"/>
    <w:rsid w:val="00710744"/>
    <w:rsid w:val="0071081E"/>
    <w:rsid w:val="00711BCB"/>
    <w:rsid w:val="00712073"/>
    <w:rsid w:val="00712E03"/>
    <w:rsid w:val="0072303E"/>
    <w:rsid w:val="007252D4"/>
    <w:rsid w:val="00725487"/>
    <w:rsid w:val="0073228F"/>
    <w:rsid w:val="00734936"/>
    <w:rsid w:val="00735316"/>
    <w:rsid w:val="0073736E"/>
    <w:rsid w:val="00745582"/>
    <w:rsid w:val="00745F93"/>
    <w:rsid w:val="0074677F"/>
    <w:rsid w:val="0075245D"/>
    <w:rsid w:val="0075335B"/>
    <w:rsid w:val="0075386F"/>
    <w:rsid w:val="00754120"/>
    <w:rsid w:val="007547DF"/>
    <w:rsid w:val="00754971"/>
    <w:rsid w:val="00754CCA"/>
    <w:rsid w:val="0075510A"/>
    <w:rsid w:val="00755467"/>
    <w:rsid w:val="00755EAD"/>
    <w:rsid w:val="007571F1"/>
    <w:rsid w:val="007604D2"/>
    <w:rsid w:val="007645A0"/>
    <w:rsid w:val="007668FC"/>
    <w:rsid w:val="00772C30"/>
    <w:rsid w:val="00775156"/>
    <w:rsid w:val="00776813"/>
    <w:rsid w:val="00777292"/>
    <w:rsid w:val="0078199A"/>
    <w:rsid w:val="007838DD"/>
    <w:rsid w:val="0078530C"/>
    <w:rsid w:val="007874E8"/>
    <w:rsid w:val="00794B74"/>
    <w:rsid w:val="00795004"/>
    <w:rsid w:val="00797B0D"/>
    <w:rsid w:val="007A1760"/>
    <w:rsid w:val="007A3146"/>
    <w:rsid w:val="007A4866"/>
    <w:rsid w:val="007A4CF1"/>
    <w:rsid w:val="007B3493"/>
    <w:rsid w:val="007B6976"/>
    <w:rsid w:val="007C25D7"/>
    <w:rsid w:val="007C3480"/>
    <w:rsid w:val="007D2D8B"/>
    <w:rsid w:val="007D4F37"/>
    <w:rsid w:val="007D7971"/>
    <w:rsid w:val="007E1533"/>
    <w:rsid w:val="007E7EDB"/>
    <w:rsid w:val="007F1D70"/>
    <w:rsid w:val="007F3144"/>
    <w:rsid w:val="007F3CBB"/>
    <w:rsid w:val="007F4733"/>
    <w:rsid w:val="007F508A"/>
    <w:rsid w:val="007F528E"/>
    <w:rsid w:val="007F6D8B"/>
    <w:rsid w:val="0081099D"/>
    <w:rsid w:val="00814248"/>
    <w:rsid w:val="00815DA6"/>
    <w:rsid w:val="00816D67"/>
    <w:rsid w:val="00817BF7"/>
    <w:rsid w:val="00820420"/>
    <w:rsid w:val="00820DB0"/>
    <w:rsid w:val="00821207"/>
    <w:rsid w:val="0082193F"/>
    <w:rsid w:val="008229C3"/>
    <w:rsid w:val="008238C2"/>
    <w:rsid w:val="00825D26"/>
    <w:rsid w:val="00826111"/>
    <w:rsid w:val="00826FDA"/>
    <w:rsid w:val="0083596F"/>
    <w:rsid w:val="008427D5"/>
    <w:rsid w:val="0084651D"/>
    <w:rsid w:val="008476AA"/>
    <w:rsid w:val="008478F3"/>
    <w:rsid w:val="008603E7"/>
    <w:rsid w:val="00862FF2"/>
    <w:rsid w:val="00864F68"/>
    <w:rsid w:val="008650B2"/>
    <w:rsid w:val="008705DE"/>
    <w:rsid w:val="008722D0"/>
    <w:rsid w:val="008724FC"/>
    <w:rsid w:val="00880293"/>
    <w:rsid w:val="00881A90"/>
    <w:rsid w:val="008917E0"/>
    <w:rsid w:val="00893FF5"/>
    <w:rsid w:val="00897764"/>
    <w:rsid w:val="008A16B1"/>
    <w:rsid w:val="008A4374"/>
    <w:rsid w:val="008A4BCA"/>
    <w:rsid w:val="008A4FE3"/>
    <w:rsid w:val="008A5412"/>
    <w:rsid w:val="008A5927"/>
    <w:rsid w:val="008A6C6F"/>
    <w:rsid w:val="008B14AC"/>
    <w:rsid w:val="008B3A54"/>
    <w:rsid w:val="008B444C"/>
    <w:rsid w:val="008B64D7"/>
    <w:rsid w:val="008B7C2D"/>
    <w:rsid w:val="008C0176"/>
    <w:rsid w:val="008C032A"/>
    <w:rsid w:val="008C17F0"/>
    <w:rsid w:val="008C305E"/>
    <w:rsid w:val="008C4BF0"/>
    <w:rsid w:val="008D5472"/>
    <w:rsid w:val="008D54E4"/>
    <w:rsid w:val="008E2767"/>
    <w:rsid w:val="008E58FC"/>
    <w:rsid w:val="008E6863"/>
    <w:rsid w:val="008E7EAB"/>
    <w:rsid w:val="008F039D"/>
    <w:rsid w:val="008F18BE"/>
    <w:rsid w:val="008F364F"/>
    <w:rsid w:val="008F4A7E"/>
    <w:rsid w:val="008F6216"/>
    <w:rsid w:val="00900336"/>
    <w:rsid w:val="00903C42"/>
    <w:rsid w:val="00903E11"/>
    <w:rsid w:val="00905B5D"/>
    <w:rsid w:val="00906A2C"/>
    <w:rsid w:val="0090789E"/>
    <w:rsid w:val="0091022E"/>
    <w:rsid w:val="00913FA3"/>
    <w:rsid w:val="009144D0"/>
    <w:rsid w:val="009154EA"/>
    <w:rsid w:val="00922979"/>
    <w:rsid w:val="00926B38"/>
    <w:rsid w:val="00932F5D"/>
    <w:rsid w:val="0093454D"/>
    <w:rsid w:val="00934B5A"/>
    <w:rsid w:val="00935035"/>
    <w:rsid w:val="00936AF0"/>
    <w:rsid w:val="009448A8"/>
    <w:rsid w:val="00947882"/>
    <w:rsid w:val="00950D02"/>
    <w:rsid w:val="0095304D"/>
    <w:rsid w:val="00953AC1"/>
    <w:rsid w:val="00954E8F"/>
    <w:rsid w:val="00960A7F"/>
    <w:rsid w:val="00961964"/>
    <w:rsid w:val="009627BE"/>
    <w:rsid w:val="00967EC5"/>
    <w:rsid w:val="009708E8"/>
    <w:rsid w:val="00970985"/>
    <w:rsid w:val="009713A8"/>
    <w:rsid w:val="00977891"/>
    <w:rsid w:val="00977A49"/>
    <w:rsid w:val="0098053C"/>
    <w:rsid w:val="00982202"/>
    <w:rsid w:val="0098358A"/>
    <w:rsid w:val="009871DC"/>
    <w:rsid w:val="009876BC"/>
    <w:rsid w:val="0099482B"/>
    <w:rsid w:val="00996E34"/>
    <w:rsid w:val="009A136C"/>
    <w:rsid w:val="009A1551"/>
    <w:rsid w:val="009B053E"/>
    <w:rsid w:val="009B0E2B"/>
    <w:rsid w:val="009B570D"/>
    <w:rsid w:val="009C20E9"/>
    <w:rsid w:val="009C25BD"/>
    <w:rsid w:val="009C43F7"/>
    <w:rsid w:val="009C478D"/>
    <w:rsid w:val="009C57BD"/>
    <w:rsid w:val="009C58D5"/>
    <w:rsid w:val="009C7297"/>
    <w:rsid w:val="009D0DEC"/>
    <w:rsid w:val="009D3CB0"/>
    <w:rsid w:val="009D5C6E"/>
    <w:rsid w:val="009D771E"/>
    <w:rsid w:val="009E11B9"/>
    <w:rsid w:val="009E1D0E"/>
    <w:rsid w:val="009E26AB"/>
    <w:rsid w:val="009E6881"/>
    <w:rsid w:val="009F43A9"/>
    <w:rsid w:val="009F5437"/>
    <w:rsid w:val="009F6590"/>
    <w:rsid w:val="00A0180B"/>
    <w:rsid w:val="00A06CD3"/>
    <w:rsid w:val="00A0778C"/>
    <w:rsid w:val="00A07BE2"/>
    <w:rsid w:val="00A10877"/>
    <w:rsid w:val="00A1095C"/>
    <w:rsid w:val="00A10FD0"/>
    <w:rsid w:val="00A13A3D"/>
    <w:rsid w:val="00A13E47"/>
    <w:rsid w:val="00A14804"/>
    <w:rsid w:val="00A149A5"/>
    <w:rsid w:val="00A262FE"/>
    <w:rsid w:val="00A26988"/>
    <w:rsid w:val="00A26CCE"/>
    <w:rsid w:val="00A33376"/>
    <w:rsid w:val="00A42B3C"/>
    <w:rsid w:val="00A47E3F"/>
    <w:rsid w:val="00A514BB"/>
    <w:rsid w:val="00A51F88"/>
    <w:rsid w:val="00A54772"/>
    <w:rsid w:val="00A54FB8"/>
    <w:rsid w:val="00A600ED"/>
    <w:rsid w:val="00A63AE0"/>
    <w:rsid w:val="00A64B4F"/>
    <w:rsid w:val="00A67FE3"/>
    <w:rsid w:val="00A72244"/>
    <w:rsid w:val="00A73187"/>
    <w:rsid w:val="00A731E9"/>
    <w:rsid w:val="00A75F7D"/>
    <w:rsid w:val="00A77DD2"/>
    <w:rsid w:val="00A90162"/>
    <w:rsid w:val="00A902F6"/>
    <w:rsid w:val="00A9093D"/>
    <w:rsid w:val="00A910D5"/>
    <w:rsid w:val="00A9173D"/>
    <w:rsid w:val="00A91D98"/>
    <w:rsid w:val="00A924DD"/>
    <w:rsid w:val="00A94B23"/>
    <w:rsid w:val="00A958DE"/>
    <w:rsid w:val="00A95F22"/>
    <w:rsid w:val="00A96322"/>
    <w:rsid w:val="00AA063A"/>
    <w:rsid w:val="00AA096A"/>
    <w:rsid w:val="00AA0BD5"/>
    <w:rsid w:val="00AA303C"/>
    <w:rsid w:val="00AA36E9"/>
    <w:rsid w:val="00AA5652"/>
    <w:rsid w:val="00AB11C9"/>
    <w:rsid w:val="00AB7C64"/>
    <w:rsid w:val="00AC0A38"/>
    <w:rsid w:val="00AC1461"/>
    <w:rsid w:val="00AC376F"/>
    <w:rsid w:val="00AC76B8"/>
    <w:rsid w:val="00AC7A3D"/>
    <w:rsid w:val="00AD0304"/>
    <w:rsid w:val="00AD361C"/>
    <w:rsid w:val="00AD42BB"/>
    <w:rsid w:val="00AE4590"/>
    <w:rsid w:val="00AF00EF"/>
    <w:rsid w:val="00AF4439"/>
    <w:rsid w:val="00B03E43"/>
    <w:rsid w:val="00B062D8"/>
    <w:rsid w:val="00B064A7"/>
    <w:rsid w:val="00B06E2A"/>
    <w:rsid w:val="00B15C8C"/>
    <w:rsid w:val="00B16DCB"/>
    <w:rsid w:val="00B204F8"/>
    <w:rsid w:val="00B2673E"/>
    <w:rsid w:val="00B33D54"/>
    <w:rsid w:val="00B34310"/>
    <w:rsid w:val="00B34C93"/>
    <w:rsid w:val="00B357DE"/>
    <w:rsid w:val="00B37386"/>
    <w:rsid w:val="00B4049E"/>
    <w:rsid w:val="00B42DEC"/>
    <w:rsid w:val="00B43748"/>
    <w:rsid w:val="00B441C2"/>
    <w:rsid w:val="00B45E0B"/>
    <w:rsid w:val="00B47B5B"/>
    <w:rsid w:val="00B47DD4"/>
    <w:rsid w:val="00B50D8A"/>
    <w:rsid w:val="00B52826"/>
    <w:rsid w:val="00B6440C"/>
    <w:rsid w:val="00B7158E"/>
    <w:rsid w:val="00B73E61"/>
    <w:rsid w:val="00B76EBE"/>
    <w:rsid w:val="00B814E7"/>
    <w:rsid w:val="00B83D29"/>
    <w:rsid w:val="00B86B8A"/>
    <w:rsid w:val="00B86E3A"/>
    <w:rsid w:val="00B87903"/>
    <w:rsid w:val="00B87A46"/>
    <w:rsid w:val="00B9071C"/>
    <w:rsid w:val="00B929E1"/>
    <w:rsid w:val="00B93337"/>
    <w:rsid w:val="00B93B0C"/>
    <w:rsid w:val="00B9467E"/>
    <w:rsid w:val="00B96205"/>
    <w:rsid w:val="00BA4FDE"/>
    <w:rsid w:val="00BB3C20"/>
    <w:rsid w:val="00BB6A87"/>
    <w:rsid w:val="00BB761D"/>
    <w:rsid w:val="00BC4E6B"/>
    <w:rsid w:val="00BD4EBB"/>
    <w:rsid w:val="00BD7FB8"/>
    <w:rsid w:val="00BE1621"/>
    <w:rsid w:val="00BE1A22"/>
    <w:rsid w:val="00BE2AE7"/>
    <w:rsid w:val="00BE5276"/>
    <w:rsid w:val="00BE5CAA"/>
    <w:rsid w:val="00BF3DCF"/>
    <w:rsid w:val="00BF457D"/>
    <w:rsid w:val="00BF5103"/>
    <w:rsid w:val="00BF598C"/>
    <w:rsid w:val="00BF7FDE"/>
    <w:rsid w:val="00C0120D"/>
    <w:rsid w:val="00C03FCA"/>
    <w:rsid w:val="00C0478C"/>
    <w:rsid w:val="00C04D4F"/>
    <w:rsid w:val="00C05BDF"/>
    <w:rsid w:val="00C07E4C"/>
    <w:rsid w:val="00C10484"/>
    <w:rsid w:val="00C1081F"/>
    <w:rsid w:val="00C109B3"/>
    <w:rsid w:val="00C1212F"/>
    <w:rsid w:val="00C12608"/>
    <w:rsid w:val="00C1365A"/>
    <w:rsid w:val="00C16EC2"/>
    <w:rsid w:val="00C177A9"/>
    <w:rsid w:val="00C2171D"/>
    <w:rsid w:val="00C22146"/>
    <w:rsid w:val="00C22878"/>
    <w:rsid w:val="00C24869"/>
    <w:rsid w:val="00C26644"/>
    <w:rsid w:val="00C30FFF"/>
    <w:rsid w:val="00C313F0"/>
    <w:rsid w:val="00C411D4"/>
    <w:rsid w:val="00C44216"/>
    <w:rsid w:val="00C444AC"/>
    <w:rsid w:val="00C44EB0"/>
    <w:rsid w:val="00C456EB"/>
    <w:rsid w:val="00C46FEA"/>
    <w:rsid w:val="00C510F7"/>
    <w:rsid w:val="00C514C2"/>
    <w:rsid w:val="00C51D4F"/>
    <w:rsid w:val="00C51F87"/>
    <w:rsid w:val="00C526CE"/>
    <w:rsid w:val="00C57172"/>
    <w:rsid w:val="00C60137"/>
    <w:rsid w:val="00C62B7E"/>
    <w:rsid w:val="00C642FE"/>
    <w:rsid w:val="00C65F98"/>
    <w:rsid w:val="00C72C8A"/>
    <w:rsid w:val="00C7406B"/>
    <w:rsid w:val="00C76CB4"/>
    <w:rsid w:val="00C778BC"/>
    <w:rsid w:val="00C77E94"/>
    <w:rsid w:val="00C77FFC"/>
    <w:rsid w:val="00C815AA"/>
    <w:rsid w:val="00C83184"/>
    <w:rsid w:val="00C83D40"/>
    <w:rsid w:val="00C92291"/>
    <w:rsid w:val="00C94738"/>
    <w:rsid w:val="00C9697C"/>
    <w:rsid w:val="00C96AD4"/>
    <w:rsid w:val="00CA2634"/>
    <w:rsid w:val="00CA2B70"/>
    <w:rsid w:val="00CA5791"/>
    <w:rsid w:val="00CC21A7"/>
    <w:rsid w:val="00CC2E64"/>
    <w:rsid w:val="00CC365D"/>
    <w:rsid w:val="00CC51DA"/>
    <w:rsid w:val="00CC6AC5"/>
    <w:rsid w:val="00CD12EC"/>
    <w:rsid w:val="00CD1AEB"/>
    <w:rsid w:val="00CD38DB"/>
    <w:rsid w:val="00CD39C6"/>
    <w:rsid w:val="00CD67DF"/>
    <w:rsid w:val="00CD7D78"/>
    <w:rsid w:val="00CE4375"/>
    <w:rsid w:val="00CE4602"/>
    <w:rsid w:val="00CE481F"/>
    <w:rsid w:val="00CE5A9B"/>
    <w:rsid w:val="00CE5E45"/>
    <w:rsid w:val="00CE6DAC"/>
    <w:rsid w:val="00CE7E8E"/>
    <w:rsid w:val="00CF7FF0"/>
    <w:rsid w:val="00D00A34"/>
    <w:rsid w:val="00D01340"/>
    <w:rsid w:val="00D03D2D"/>
    <w:rsid w:val="00D0699F"/>
    <w:rsid w:val="00D06F22"/>
    <w:rsid w:val="00D07BEA"/>
    <w:rsid w:val="00D116BD"/>
    <w:rsid w:val="00D209C1"/>
    <w:rsid w:val="00D264D4"/>
    <w:rsid w:val="00D26521"/>
    <w:rsid w:val="00D306E8"/>
    <w:rsid w:val="00D30E21"/>
    <w:rsid w:val="00D3144E"/>
    <w:rsid w:val="00D370A3"/>
    <w:rsid w:val="00D37563"/>
    <w:rsid w:val="00D44DFB"/>
    <w:rsid w:val="00D474AC"/>
    <w:rsid w:val="00D504A0"/>
    <w:rsid w:val="00D50AD8"/>
    <w:rsid w:val="00D51C30"/>
    <w:rsid w:val="00D524CF"/>
    <w:rsid w:val="00D526AE"/>
    <w:rsid w:val="00D53529"/>
    <w:rsid w:val="00D54F68"/>
    <w:rsid w:val="00D562A6"/>
    <w:rsid w:val="00D564CD"/>
    <w:rsid w:val="00D60D39"/>
    <w:rsid w:val="00D62770"/>
    <w:rsid w:val="00D64BD5"/>
    <w:rsid w:val="00D679B8"/>
    <w:rsid w:val="00D67F58"/>
    <w:rsid w:val="00D71079"/>
    <w:rsid w:val="00D724A1"/>
    <w:rsid w:val="00D727AB"/>
    <w:rsid w:val="00D73A7B"/>
    <w:rsid w:val="00D7566D"/>
    <w:rsid w:val="00D759F4"/>
    <w:rsid w:val="00D82A14"/>
    <w:rsid w:val="00D85547"/>
    <w:rsid w:val="00D91B08"/>
    <w:rsid w:val="00D91F75"/>
    <w:rsid w:val="00D93A19"/>
    <w:rsid w:val="00DA6189"/>
    <w:rsid w:val="00DA625A"/>
    <w:rsid w:val="00DA6633"/>
    <w:rsid w:val="00DA744D"/>
    <w:rsid w:val="00DB032A"/>
    <w:rsid w:val="00DB389A"/>
    <w:rsid w:val="00DB5CEA"/>
    <w:rsid w:val="00DC1C2B"/>
    <w:rsid w:val="00DC2292"/>
    <w:rsid w:val="00DC5C57"/>
    <w:rsid w:val="00DD2168"/>
    <w:rsid w:val="00DD2266"/>
    <w:rsid w:val="00DD3425"/>
    <w:rsid w:val="00DD764B"/>
    <w:rsid w:val="00DE0D73"/>
    <w:rsid w:val="00DE2567"/>
    <w:rsid w:val="00DE282E"/>
    <w:rsid w:val="00DE4CB1"/>
    <w:rsid w:val="00DE62C5"/>
    <w:rsid w:val="00DF00F3"/>
    <w:rsid w:val="00DF120D"/>
    <w:rsid w:val="00DF292D"/>
    <w:rsid w:val="00DF3A9E"/>
    <w:rsid w:val="00DF4EEC"/>
    <w:rsid w:val="00DF500D"/>
    <w:rsid w:val="00DF5D3B"/>
    <w:rsid w:val="00DF7119"/>
    <w:rsid w:val="00DF7956"/>
    <w:rsid w:val="00DF7D5A"/>
    <w:rsid w:val="00E14453"/>
    <w:rsid w:val="00E201FC"/>
    <w:rsid w:val="00E24A30"/>
    <w:rsid w:val="00E26D44"/>
    <w:rsid w:val="00E346B4"/>
    <w:rsid w:val="00E35A5E"/>
    <w:rsid w:val="00E408DE"/>
    <w:rsid w:val="00E442E5"/>
    <w:rsid w:val="00E5157D"/>
    <w:rsid w:val="00E52645"/>
    <w:rsid w:val="00E53A55"/>
    <w:rsid w:val="00E53C6D"/>
    <w:rsid w:val="00E55805"/>
    <w:rsid w:val="00E55A81"/>
    <w:rsid w:val="00E57195"/>
    <w:rsid w:val="00E57D60"/>
    <w:rsid w:val="00E61542"/>
    <w:rsid w:val="00E61950"/>
    <w:rsid w:val="00E620B8"/>
    <w:rsid w:val="00E62930"/>
    <w:rsid w:val="00E62C16"/>
    <w:rsid w:val="00E63B12"/>
    <w:rsid w:val="00E63D41"/>
    <w:rsid w:val="00E64781"/>
    <w:rsid w:val="00E64D92"/>
    <w:rsid w:val="00E6501E"/>
    <w:rsid w:val="00E660B9"/>
    <w:rsid w:val="00E669FE"/>
    <w:rsid w:val="00E6771E"/>
    <w:rsid w:val="00E67EB2"/>
    <w:rsid w:val="00E72C9C"/>
    <w:rsid w:val="00E7460D"/>
    <w:rsid w:val="00E8035F"/>
    <w:rsid w:val="00E81C65"/>
    <w:rsid w:val="00E84A04"/>
    <w:rsid w:val="00E85B0A"/>
    <w:rsid w:val="00E90397"/>
    <w:rsid w:val="00E905C3"/>
    <w:rsid w:val="00E950D1"/>
    <w:rsid w:val="00EA6523"/>
    <w:rsid w:val="00EA701C"/>
    <w:rsid w:val="00EB07A2"/>
    <w:rsid w:val="00EB0FF0"/>
    <w:rsid w:val="00EB1514"/>
    <w:rsid w:val="00EB289E"/>
    <w:rsid w:val="00EC0478"/>
    <w:rsid w:val="00EC3FFB"/>
    <w:rsid w:val="00EC4545"/>
    <w:rsid w:val="00EC459A"/>
    <w:rsid w:val="00EC4924"/>
    <w:rsid w:val="00EC6BA4"/>
    <w:rsid w:val="00ED135C"/>
    <w:rsid w:val="00ED5832"/>
    <w:rsid w:val="00ED6811"/>
    <w:rsid w:val="00ED6F34"/>
    <w:rsid w:val="00EE1A12"/>
    <w:rsid w:val="00EE56BA"/>
    <w:rsid w:val="00EE7968"/>
    <w:rsid w:val="00EF2733"/>
    <w:rsid w:val="00EF2F26"/>
    <w:rsid w:val="00EF39BE"/>
    <w:rsid w:val="00EF7275"/>
    <w:rsid w:val="00F00914"/>
    <w:rsid w:val="00F01DED"/>
    <w:rsid w:val="00F02215"/>
    <w:rsid w:val="00F03488"/>
    <w:rsid w:val="00F05793"/>
    <w:rsid w:val="00F15805"/>
    <w:rsid w:val="00F2671B"/>
    <w:rsid w:val="00F31F4C"/>
    <w:rsid w:val="00F33F15"/>
    <w:rsid w:val="00F36029"/>
    <w:rsid w:val="00F374EF"/>
    <w:rsid w:val="00F45FBC"/>
    <w:rsid w:val="00F51F76"/>
    <w:rsid w:val="00F549F7"/>
    <w:rsid w:val="00F57153"/>
    <w:rsid w:val="00F614A2"/>
    <w:rsid w:val="00F67F90"/>
    <w:rsid w:val="00F67FCB"/>
    <w:rsid w:val="00F76763"/>
    <w:rsid w:val="00F76BC9"/>
    <w:rsid w:val="00F7709A"/>
    <w:rsid w:val="00F82B9C"/>
    <w:rsid w:val="00F83C58"/>
    <w:rsid w:val="00F91FE6"/>
    <w:rsid w:val="00F94222"/>
    <w:rsid w:val="00F952B6"/>
    <w:rsid w:val="00F958A5"/>
    <w:rsid w:val="00F979E3"/>
    <w:rsid w:val="00FA0019"/>
    <w:rsid w:val="00FA17BF"/>
    <w:rsid w:val="00FA1D01"/>
    <w:rsid w:val="00FB0408"/>
    <w:rsid w:val="00FB12AF"/>
    <w:rsid w:val="00FB5003"/>
    <w:rsid w:val="00FC1BDC"/>
    <w:rsid w:val="00FC5C4C"/>
    <w:rsid w:val="00FC6FCC"/>
    <w:rsid w:val="00FC781C"/>
    <w:rsid w:val="00FD139D"/>
    <w:rsid w:val="00FD1C97"/>
    <w:rsid w:val="00FD354D"/>
    <w:rsid w:val="00FD4322"/>
    <w:rsid w:val="00FD4AAE"/>
    <w:rsid w:val="00FD70FC"/>
    <w:rsid w:val="00FE2753"/>
    <w:rsid w:val="00FE28E3"/>
    <w:rsid w:val="00FE322F"/>
    <w:rsid w:val="00FE43D5"/>
    <w:rsid w:val="00FE4D85"/>
    <w:rsid w:val="00FE60D4"/>
    <w:rsid w:val="00FE69FE"/>
    <w:rsid w:val="00FF14E6"/>
    <w:rsid w:val="00FF161C"/>
    <w:rsid w:val="00FF50EF"/>
    <w:rsid w:val="00FF67DB"/>
    <w:rsid w:val="00FF69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EF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C6"/>
    <w:pPr>
      <w:widowControl w:val="0"/>
      <w:overflowPunct w:val="0"/>
      <w:autoSpaceDE w:val="0"/>
      <w:autoSpaceDN w:val="0"/>
      <w:adjustRightInd w:val="0"/>
      <w:jc w:val="both"/>
    </w:pPr>
    <w:rPr>
      <w:rFonts w:ascii="Palatino Linotype" w:hAnsi="Palatino Linotype"/>
      <w:szCs w:val="24"/>
    </w:rPr>
  </w:style>
  <w:style w:type="paragraph" w:styleId="Balk1">
    <w:name w:val="heading 1"/>
    <w:basedOn w:val="Normal"/>
    <w:next w:val="Normal"/>
    <w:link w:val="Balk1Char"/>
    <w:qFormat/>
    <w:rsid w:val="004E5DAA"/>
    <w:pPr>
      <w:keepNext/>
      <w:spacing w:line="360" w:lineRule="auto"/>
      <w:textAlignment w:val="baseline"/>
      <w:outlineLvl w:val="0"/>
    </w:pPr>
    <w:rPr>
      <w:b/>
      <w:sz w:val="24"/>
    </w:rPr>
  </w:style>
  <w:style w:type="paragraph" w:styleId="Balk2">
    <w:name w:val="heading 2"/>
    <w:basedOn w:val="Normal"/>
    <w:next w:val="Normal"/>
    <w:link w:val="Balk2Char"/>
    <w:semiHidden/>
    <w:unhideWhenUsed/>
    <w:qFormat/>
    <w:rsid w:val="006E26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paragraph" w:styleId="Balk4">
    <w:name w:val="heading 4"/>
    <w:basedOn w:val="Normal"/>
    <w:next w:val="Normal"/>
    <w:link w:val="Balk4Char"/>
    <w:semiHidden/>
    <w:unhideWhenUsed/>
    <w:qFormat/>
    <w:rsid w:val="006E26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E5DAA"/>
    <w:rPr>
      <w:b/>
      <w:sz w:val="24"/>
      <w:lang w:val="tr-TR" w:eastAsia="tr-TR" w:bidi="ar-SA"/>
    </w:rPr>
  </w:style>
  <w:style w:type="paragraph" w:styleId="KonuBal">
    <w:name w:val="Title"/>
    <w:basedOn w:val="Normal"/>
    <w:link w:val="KonuBalChar"/>
    <w:qFormat/>
    <w:rsid w:val="004E5DAA"/>
    <w:pPr>
      <w:widowControl/>
      <w:overflowPunct/>
      <w:autoSpaceDE/>
      <w:autoSpaceDN/>
      <w:adjustRightInd/>
      <w:ind w:left="851" w:right="851" w:firstLine="709"/>
      <w:jc w:val="center"/>
    </w:pPr>
    <w:rPr>
      <w:b/>
      <w:bCs/>
      <w:sz w:val="24"/>
    </w:rPr>
  </w:style>
  <w:style w:type="character" w:customStyle="1" w:styleId="KonuBalChar">
    <w:name w:val="Konu Başlığı Char"/>
    <w:link w:val="KonuBal"/>
    <w:rsid w:val="004E5DAA"/>
    <w:rPr>
      <w:b/>
      <w:bCs/>
      <w:sz w:val="24"/>
      <w:szCs w:val="24"/>
      <w:lang w:val="tr-TR" w:eastAsia="tr-TR" w:bidi="ar-SA"/>
    </w:rPr>
  </w:style>
  <w:style w:type="paragraph" w:styleId="stBilgi">
    <w:name w:val="header"/>
    <w:basedOn w:val="Normal"/>
    <w:link w:val="stBilgiChar"/>
    <w:unhideWhenUsed/>
    <w:rsid w:val="00A13A3D"/>
    <w:pPr>
      <w:tabs>
        <w:tab w:val="center" w:pos="4819"/>
        <w:tab w:val="right" w:pos="9639"/>
      </w:tabs>
      <w:jc w:val="center"/>
    </w:pPr>
    <w:rPr>
      <w:sz w:val="16"/>
    </w:rPr>
  </w:style>
  <w:style w:type="character" w:customStyle="1" w:styleId="stBilgiChar">
    <w:name w:val="Üst Bilgi Char"/>
    <w:link w:val="stBilgi"/>
    <w:semiHidden/>
    <w:rsid w:val="00A13A3D"/>
    <w:rPr>
      <w:rFonts w:ascii="Palatino Linotype" w:hAnsi="Palatino Linotype" w:cs="Shaikh Hamdullah Basic"/>
      <w:sz w:val="16"/>
      <w:szCs w:val="24"/>
      <w:lang w:val="tr-TR" w:eastAsia="tr-TR" w:bidi="ar-SA"/>
    </w:rPr>
  </w:style>
  <w:style w:type="paragraph" w:styleId="AltBilgi">
    <w:name w:val="footer"/>
    <w:basedOn w:val="Normal"/>
    <w:link w:val="AltBilgiChar"/>
    <w:uiPriority w:val="99"/>
    <w:unhideWhenUsed/>
    <w:rsid w:val="00745F93"/>
    <w:pPr>
      <w:tabs>
        <w:tab w:val="center" w:pos="4819"/>
        <w:tab w:val="right" w:pos="9639"/>
      </w:tabs>
      <w:jc w:val="center"/>
    </w:pPr>
    <w:rPr>
      <w:sz w:val="16"/>
    </w:rPr>
  </w:style>
  <w:style w:type="character" w:customStyle="1" w:styleId="AltBilgiChar">
    <w:name w:val="Alt Bilgi Char"/>
    <w:link w:val="AltBilgi"/>
    <w:uiPriority w:val="99"/>
    <w:rsid w:val="00745F93"/>
    <w:rPr>
      <w:rFonts w:ascii="Palatino Linotype" w:hAnsi="Palatino Linotype" w:cs="Shaikh Hamdullah Basic"/>
      <w:sz w:val="16"/>
      <w:szCs w:val="24"/>
      <w:lang w:val="tr-TR" w:eastAsia="tr-TR" w:bidi="ar-SA"/>
    </w:rPr>
  </w:style>
  <w:style w:type="paragraph" w:styleId="BalonMetni">
    <w:name w:val="Balloon Text"/>
    <w:basedOn w:val="Normal"/>
    <w:link w:val="BalonMetniChar"/>
    <w:uiPriority w:val="99"/>
    <w:unhideWhenUsed/>
    <w:rsid w:val="00794B74"/>
    <w:rPr>
      <w:rFonts w:ascii="Tahoma" w:hAnsi="Tahoma" w:cs="Tahoma"/>
      <w:sz w:val="16"/>
      <w:szCs w:val="16"/>
    </w:rPr>
  </w:style>
  <w:style w:type="character" w:customStyle="1" w:styleId="BalonMetniChar">
    <w:name w:val="Balon Metni Char"/>
    <w:link w:val="BalonMetni"/>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BelgeBalantlar">
    <w:name w:val="Document Map"/>
    <w:basedOn w:val="Normal"/>
    <w:link w:val="BelgeBalantlarChar"/>
    <w:unhideWhenUsed/>
    <w:rsid w:val="00AC0A38"/>
    <w:rPr>
      <w:rFonts w:ascii="Tahoma" w:hAnsi="Tahoma" w:cs="Tahoma"/>
      <w:sz w:val="16"/>
      <w:szCs w:val="16"/>
    </w:rPr>
  </w:style>
  <w:style w:type="character" w:customStyle="1" w:styleId="BelgeBalantlarChar">
    <w:name w:val="Belge Bağlantıları Char"/>
    <w:link w:val="BelgeBalantlar"/>
    <w:rsid w:val="00AC0A38"/>
    <w:rPr>
      <w:rFonts w:ascii="Tahoma" w:hAnsi="Tahoma" w:cs="Tahoma"/>
      <w:sz w:val="16"/>
      <w:szCs w:val="16"/>
    </w:rPr>
  </w:style>
  <w:style w:type="paragraph" w:styleId="DipnotMetni">
    <w:name w:val="footnote text"/>
    <w:basedOn w:val="Normal"/>
    <w:link w:val="DipnotMetniChar"/>
    <w:uiPriority w:val="99"/>
    <w:unhideWhenUsed/>
    <w:qFormat/>
    <w:rsid w:val="00AC0A38"/>
    <w:rPr>
      <w:szCs w:val="20"/>
    </w:rPr>
  </w:style>
  <w:style w:type="character" w:customStyle="1" w:styleId="DipnotMetniChar">
    <w:name w:val="Dipnot Metni Char"/>
    <w:basedOn w:val="VarsaylanParagrafYazTipi"/>
    <w:link w:val="DipnotMetni"/>
    <w:uiPriority w:val="99"/>
    <w:rsid w:val="00AC0A38"/>
  </w:style>
  <w:style w:type="character" w:styleId="DipnotBavurusu">
    <w:name w:val="footnote reference"/>
    <w:aliases w:val="fr"/>
    <w:unhideWhenUsed/>
    <w:rsid w:val="00AC0A38"/>
    <w:rPr>
      <w:vertAlign w:val="superscript"/>
    </w:rPr>
  </w:style>
  <w:style w:type="paragraph" w:styleId="SonNotMetni">
    <w:name w:val="endnote text"/>
    <w:basedOn w:val="Normal"/>
    <w:link w:val="SonNotMetniChar"/>
    <w:unhideWhenUsed/>
    <w:rsid w:val="008E2767"/>
    <w:rPr>
      <w:szCs w:val="20"/>
    </w:rPr>
  </w:style>
  <w:style w:type="character" w:customStyle="1" w:styleId="SonNotMetniChar">
    <w:name w:val="Son Not Metni Char"/>
    <w:basedOn w:val="VarsaylanParagrafYazTipi"/>
    <w:link w:val="SonNotMetni"/>
    <w:uiPriority w:val="99"/>
    <w:rsid w:val="008E2767"/>
  </w:style>
  <w:style w:type="character" w:styleId="SonNotBavurusu">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031218"/>
    <w:pPr>
      <w:jc w:val="center"/>
    </w:pPr>
    <w:rPr>
      <w:sz w:val="16"/>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F83C58"/>
    <w:rPr>
      <w:sz w:val="16"/>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031218"/>
    <w:pPr>
      <w:jc w:val="center"/>
    </w:pPr>
    <w:rPr>
      <w:sz w:val="16"/>
      <w:szCs w:val="16"/>
    </w:rPr>
  </w:style>
  <w:style w:type="character" w:customStyle="1" w:styleId="apple-converted-space">
    <w:name w:val="apple-converted-space"/>
    <w:rsid w:val="00CC51DA"/>
  </w:style>
  <w:style w:type="character" w:styleId="Kpr">
    <w:name w:val="Hyperlink"/>
    <w:uiPriority w:val="99"/>
    <w:rsid w:val="00E5157D"/>
    <w:rPr>
      <w:color w:val="0000FF"/>
      <w:u w:val="single"/>
    </w:rPr>
  </w:style>
  <w:style w:type="paragraph" w:styleId="Dzeltme">
    <w:name w:val="Revision"/>
    <w:hidden/>
    <w:uiPriority w:val="99"/>
    <w:semiHidden/>
    <w:rsid w:val="009871DC"/>
    <w:rPr>
      <w:sz w:val="22"/>
      <w:szCs w:val="24"/>
    </w:rPr>
  </w:style>
  <w:style w:type="character" w:styleId="SayfaNumaras">
    <w:name w:val="page number"/>
    <w:basedOn w:val="VarsaylanParagrafYazTipi"/>
    <w:rsid w:val="009871DC"/>
  </w:style>
  <w:style w:type="character" w:styleId="AklamaBavurusu">
    <w:name w:val="annotation reference"/>
    <w:uiPriority w:val="99"/>
    <w:rsid w:val="009871DC"/>
    <w:rPr>
      <w:sz w:val="16"/>
      <w:szCs w:val="16"/>
    </w:rPr>
  </w:style>
  <w:style w:type="paragraph" w:styleId="AklamaMetni">
    <w:name w:val="annotation text"/>
    <w:basedOn w:val="Normal"/>
    <w:link w:val="AklamaMetniChar"/>
    <w:uiPriority w:val="99"/>
    <w:rsid w:val="009871DC"/>
    <w:pPr>
      <w:widowControl/>
      <w:overflowPunct/>
      <w:autoSpaceDE/>
      <w:autoSpaceDN/>
      <w:adjustRightInd/>
      <w:jc w:val="left"/>
    </w:pPr>
    <w:rPr>
      <w:rFonts w:cs="Times New Roman"/>
      <w:szCs w:val="20"/>
    </w:rPr>
  </w:style>
  <w:style w:type="character" w:customStyle="1" w:styleId="AklamaMetniChar">
    <w:name w:val="Açıklama Metni Char"/>
    <w:link w:val="AklamaMetni"/>
    <w:uiPriority w:val="99"/>
    <w:rsid w:val="009871DC"/>
    <w:rPr>
      <w:rFonts w:cs="Times New Roman"/>
    </w:rPr>
  </w:style>
  <w:style w:type="paragraph" w:styleId="AklamaKonusu">
    <w:name w:val="annotation subject"/>
    <w:basedOn w:val="AklamaMetni"/>
    <w:next w:val="AklamaMetni"/>
    <w:link w:val="AklamaKonusuChar"/>
    <w:uiPriority w:val="99"/>
    <w:rsid w:val="009871DC"/>
    <w:rPr>
      <w:b/>
      <w:bCs/>
    </w:rPr>
  </w:style>
  <w:style w:type="character" w:customStyle="1" w:styleId="AklamaKonusuChar">
    <w:name w:val="Açıklama Konusu Char"/>
    <w:link w:val="AklamaKonusu"/>
    <w:uiPriority w:val="99"/>
    <w:rsid w:val="009871DC"/>
    <w:rPr>
      <w:rFonts w:cs="Times New Roman"/>
      <w:b/>
      <w:bCs/>
    </w:rPr>
  </w:style>
  <w:style w:type="paragraph" w:styleId="GvdeMetni">
    <w:name w:val="Body Text"/>
    <w:basedOn w:val="Normal"/>
    <w:link w:val="GvdeMetniChar"/>
    <w:rsid w:val="00D85547"/>
    <w:pPr>
      <w:widowControl/>
      <w:overflowPunct/>
      <w:autoSpaceDE/>
      <w:autoSpaceDN/>
      <w:adjustRightInd/>
      <w:jc w:val="left"/>
    </w:pPr>
    <w:rPr>
      <w:rFonts w:cs="Times New Roman"/>
      <w:i/>
      <w:iCs/>
      <w:sz w:val="24"/>
      <w:lang w:eastAsia="de-DE"/>
    </w:rPr>
  </w:style>
  <w:style w:type="character" w:customStyle="1" w:styleId="GvdeMetniChar">
    <w:name w:val="Gövde Metni Char"/>
    <w:link w:val="GvdeMetni"/>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VarsaylanParagrafYazTipi"/>
    <w:rsid w:val="00D85547"/>
  </w:style>
  <w:style w:type="character" w:customStyle="1" w:styleId="EndnoteCharacters">
    <w:name w:val="Endnote Characters"/>
    <w:rsid w:val="009E26AB"/>
  </w:style>
  <w:style w:type="character" w:customStyle="1" w:styleId="Balk3Char">
    <w:name w:val="Başlık 3 Char"/>
    <w:link w:val="Balk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VarsaylanParagrafYazTipi"/>
    <w:rsid w:val="005E4E4E"/>
  </w:style>
  <w:style w:type="character" w:customStyle="1" w:styleId="a1">
    <w:name w:val="a1"/>
    <w:basedOn w:val="VarsaylanParagrafYazTipi"/>
    <w:rsid w:val="005E4E4E"/>
  </w:style>
  <w:style w:type="paragraph" w:customStyle="1" w:styleId="Heading">
    <w:name w:val="Heading"/>
    <w:basedOn w:val="Normal"/>
    <w:next w:val="GvdeMetni"/>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e">
    <w:name w:val="List"/>
    <w:basedOn w:val="GvdeMetni"/>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GvdeMetniGirintisi">
    <w:name w:val="Body Text Indent"/>
    <w:basedOn w:val="Normal"/>
    <w:link w:val="GvdeMetniGirintisi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GvdeMetniGirintisiChar">
    <w:name w:val="Gövde Metni Girintisi Char"/>
    <w:link w:val="GvdeMetniGirintisi"/>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oKlavuzu">
    <w:name w:val="Table Grid"/>
    <w:basedOn w:val="NormalTablo"/>
    <w:uiPriority w:val="39"/>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VarsaylanParagrafYazTipi"/>
    <w:rsid w:val="00A64B4F"/>
  </w:style>
  <w:style w:type="paragraph" w:customStyle="1" w:styleId="05Baslik-Tablo-Adi">
    <w:name w:val="05_Baslik-Tablo-Adi"/>
    <w:basedOn w:val="Normal"/>
    <w:rsid w:val="00174183"/>
    <w:pPr>
      <w:spacing w:after="60"/>
    </w:pPr>
    <w:rPr>
      <w:i/>
      <w:iCs/>
      <w:sz w:val="16"/>
      <w:szCs w:val="16"/>
    </w:rPr>
  </w:style>
  <w:style w:type="paragraph" w:styleId="KaynakaBal">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Vurgu">
    <w:name w:val="Emphasis"/>
    <w:basedOn w:val="VarsaylanParagrafYazTipi"/>
    <w:uiPriority w:val="20"/>
    <w:qFormat/>
    <w:rsid w:val="00DF7119"/>
    <w:rPr>
      <w:i/>
      <w:iCs/>
    </w:rPr>
  </w:style>
  <w:style w:type="character" w:customStyle="1" w:styleId="Balk2Char">
    <w:name w:val="Başlık 2 Char"/>
    <w:basedOn w:val="VarsaylanParagrafYazTipi"/>
    <w:link w:val="Balk2"/>
    <w:semiHidden/>
    <w:rsid w:val="006E2673"/>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semiHidden/>
    <w:rsid w:val="006E2673"/>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semiHidden/>
    <w:unhideWhenUsed/>
    <w:rsid w:val="006E2673"/>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customStyle="1" w:styleId="zmlenmeyenBahsetme1">
    <w:name w:val="Çözümlenmeyen Bahsetme1"/>
    <w:basedOn w:val="VarsaylanParagrafYazTipi"/>
    <w:uiPriority w:val="99"/>
    <w:semiHidden/>
    <w:unhideWhenUsed/>
    <w:rsid w:val="00DF292D"/>
    <w:rPr>
      <w:color w:val="605E5C"/>
      <w:shd w:val="clear" w:color="auto" w:fill="E1DFDD"/>
    </w:rPr>
  </w:style>
  <w:style w:type="character" w:customStyle="1" w:styleId="zmlenmeyenBahsetme2">
    <w:name w:val="Çözümlenmeyen Bahsetme2"/>
    <w:basedOn w:val="VarsaylanParagrafYazTipi"/>
    <w:uiPriority w:val="99"/>
    <w:semiHidden/>
    <w:unhideWhenUsed/>
    <w:rsid w:val="00232C34"/>
    <w:rPr>
      <w:color w:val="605E5C"/>
      <w:shd w:val="clear" w:color="auto" w:fill="E1DFDD"/>
    </w:rPr>
  </w:style>
  <w:style w:type="paragraph" w:customStyle="1" w:styleId="citation">
    <w:name w:val="citation"/>
    <w:basedOn w:val="Normal"/>
    <w:rsid w:val="006B56D5"/>
    <w:pPr>
      <w:widowControl/>
      <w:overflowPunct/>
      <w:autoSpaceDE/>
      <w:autoSpaceDN/>
      <w:adjustRightInd/>
      <w:spacing w:before="100" w:beforeAutospacing="1" w:after="100" w:afterAutospacing="1"/>
      <w:jc w:val="left"/>
    </w:pPr>
    <w:rPr>
      <w:rFonts w:ascii="Times New Roman" w:hAnsi="Times New Roman" w:cs="Times New Roman"/>
      <w:sz w:val="24"/>
    </w:rPr>
  </w:style>
  <w:style w:type="table" w:customStyle="1" w:styleId="Makale">
    <w:name w:val="Makale"/>
    <w:basedOn w:val="NormalTablo"/>
    <w:uiPriority w:val="99"/>
    <w:rsid w:val="00862FF2"/>
    <w:rPr>
      <w:rFonts w:ascii="Gentium Plus" w:eastAsia="Calibri" w:hAnsi="Gentium Plus" w:cs="Arial"/>
      <w:sz w:val="18"/>
    </w:rPr>
    <w:tblPr>
      <w:tblInd w:w="0" w:type="nil"/>
    </w:tblPr>
    <w:tcPr>
      <w:vAlign w:val="center"/>
    </w:tcPr>
  </w:style>
  <w:style w:type="character" w:customStyle="1" w:styleId="Makale-ust-bilgi-ilk-sayfa">
    <w:name w:val="Makale-ust-bilgi-ilk-sayfa"/>
    <w:basedOn w:val="VarsaylanParagrafYazTipi"/>
    <w:uiPriority w:val="1"/>
    <w:qFormat/>
    <w:rsid w:val="00FB5003"/>
    <w:rPr>
      <w:rFonts w:ascii="Gentium Plus" w:hAnsi="Gentium Plus" w:cs="Gentium Plus"/>
      <w:i/>
      <w:iCs/>
      <w:color w:val="000000"/>
      <w:spacing w:val="-2"/>
      <w:sz w:val="18"/>
      <w:szCs w:val="20"/>
      <w:lang w:eastAsia="en-US"/>
    </w:rPr>
  </w:style>
  <w:style w:type="paragraph" w:customStyle="1" w:styleId="Makale-us-bilgi-ilk-sayfa-TR-EN">
    <w:name w:val="Makale-us-bilgi-ilk-sayfa-TR-EN"/>
    <w:basedOn w:val="Normal"/>
    <w:next w:val="stBilgi"/>
    <w:autoRedefine/>
    <w:qFormat/>
    <w:rsid w:val="00FB5003"/>
    <w:pPr>
      <w:keepNext/>
      <w:overflowPunct/>
      <w:autoSpaceDE/>
      <w:autoSpaceDN/>
      <w:adjustRightInd/>
      <w:spacing w:line="223" w:lineRule="auto"/>
      <w:jc w:val="right"/>
    </w:pPr>
    <w:rPr>
      <w:rFonts w:ascii="Gentium Plus" w:eastAsia="Calibri" w:hAnsi="Gentium Plus" w:cs="Arial"/>
      <w:i/>
      <w:sz w:val="18"/>
      <w:szCs w:val="22"/>
      <w:lang w:eastAsia="en-US"/>
    </w:rPr>
  </w:style>
  <w:style w:type="table" w:customStyle="1" w:styleId="Makale1">
    <w:name w:val="Makale1"/>
    <w:basedOn w:val="NormalTablo"/>
    <w:uiPriority w:val="99"/>
    <w:rsid w:val="00017DE3"/>
    <w:rPr>
      <w:rFonts w:ascii="Gentium Plus" w:eastAsia="Calibri" w:hAnsi="Gentium Plus" w:cs="Arial"/>
      <w:sz w:val="18"/>
    </w:rP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3542">
      <w:bodyDiv w:val="1"/>
      <w:marLeft w:val="0"/>
      <w:marRight w:val="0"/>
      <w:marTop w:val="0"/>
      <w:marBottom w:val="0"/>
      <w:divBdr>
        <w:top w:val="none" w:sz="0" w:space="0" w:color="auto"/>
        <w:left w:val="none" w:sz="0" w:space="0" w:color="auto"/>
        <w:bottom w:val="none" w:sz="0" w:space="0" w:color="auto"/>
        <w:right w:val="none" w:sz="0" w:space="0" w:color="auto"/>
      </w:divBdr>
    </w:div>
    <w:div w:id="970406858">
      <w:bodyDiv w:val="1"/>
      <w:marLeft w:val="0"/>
      <w:marRight w:val="0"/>
      <w:marTop w:val="0"/>
      <w:marBottom w:val="0"/>
      <w:divBdr>
        <w:top w:val="none" w:sz="0" w:space="0" w:color="auto"/>
        <w:left w:val="none" w:sz="0" w:space="0" w:color="auto"/>
        <w:bottom w:val="none" w:sz="0" w:space="0" w:color="auto"/>
        <w:right w:val="none" w:sz="0" w:space="0" w:color="auto"/>
      </w:divBdr>
    </w:div>
    <w:div w:id="1011640429">
      <w:bodyDiv w:val="1"/>
      <w:marLeft w:val="0"/>
      <w:marRight w:val="0"/>
      <w:marTop w:val="0"/>
      <w:marBottom w:val="0"/>
      <w:divBdr>
        <w:top w:val="none" w:sz="0" w:space="0" w:color="auto"/>
        <w:left w:val="none" w:sz="0" w:space="0" w:color="auto"/>
        <w:bottom w:val="none" w:sz="0" w:space="0" w:color="auto"/>
        <w:right w:val="none" w:sz="0" w:space="0" w:color="auto"/>
      </w:divBdr>
      <w:divsChild>
        <w:div w:id="1932226">
          <w:marLeft w:val="0"/>
          <w:marRight w:val="0"/>
          <w:marTop w:val="0"/>
          <w:marBottom w:val="0"/>
          <w:divBdr>
            <w:top w:val="none" w:sz="0" w:space="0" w:color="auto"/>
            <w:left w:val="none" w:sz="0" w:space="0" w:color="auto"/>
            <w:bottom w:val="none" w:sz="0" w:space="0" w:color="auto"/>
            <w:right w:val="none" w:sz="0" w:space="0" w:color="auto"/>
          </w:divBdr>
        </w:div>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127352353">
      <w:bodyDiv w:val="1"/>
      <w:marLeft w:val="0"/>
      <w:marRight w:val="0"/>
      <w:marTop w:val="0"/>
      <w:marBottom w:val="0"/>
      <w:divBdr>
        <w:top w:val="none" w:sz="0" w:space="0" w:color="auto"/>
        <w:left w:val="none" w:sz="0" w:space="0" w:color="auto"/>
        <w:bottom w:val="none" w:sz="0" w:space="0" w:color="auto"/>
        <w:right w:val="none" w:sz="0" w:space="0" w:color="auto"/>
      </w:divBdr>
    </w:div>
    <w:div w:id="1247574072">
      <w:bodyDiv w:val="1"/>
      <w:marLeft w:val="0"/>
      <w:marRight w:val="0"/>
      <w:marTop w:val="0"/>
      <w:marBottom w:val="0"/>
      <w:divBdr>
        <w:top w:val="none" w:sz="0" w:space="0" w:color="auto"/>
        <w:left w:val="none" w:sz="0" w:space="0" w:color="auto"/>
        <w:bottom w:val="none" w:sz="0" w:space="0" w:color="auto"/>
        <w:right w:val="none" w:sz="0" w:space="0" w:color="auto"/>
      </w:divBdr>
    </w:div>
    <w:div w:id="1279947066">
      <w:bodyDiv w:val="1"/>
      <w:marLeft w:val="0"/>
      <w:marRight w:val="0"/>
      <w:marTop w:val="0"/>
      <w:marBottom w:val="0"/>
      <w:divBdr>
        <w:top w:val="none" w:sz="0" w:space="0" w:color="auto"/>
        <w:left w:val="none" w:sz="0" w:space="0" w:color="auto"/>
        <w:bottom w:val="none" w:sz="0" w:space="0" w:color="auto"/>
        <w:right w:val="none" w:sz="0" w:space="0" w:color="auto"/>
      </w:divBdr>
    </w:div>
    <w:div w:id="1630436699">
      <w:bodyDiv w:val="1"/>
      <w:marLeft w:val="0"/>
      <w:marRight w:val="0"/>
      <w:marTop w:val="0"/>
      <w:marBottom w:val="0"/>
      <w:divBdr>
        <w:top w:val="none" w:sz="0" w:space="0" w:color="auto"/>
        <w:left w:val="none" w:sz="0" w:space="0" w:color="auto"/>
        <w:bottom w:val="none" w:sz="0" w:space="0" w:color="auto"/>
        <w:right w:val="none" w:sz="0" w:space="0" w:color="auto"/>
      </w:divBdr>
    </w:div>
    <w:div w:id="1739405218">
      <w:bodyDiv w:val="1"/>
      <w:marLeft w:val="0"/>
      <w:marRight w:val="0"/>
      <w:marTop w:val="0"/>
      <w:marBottom w:val="0"/>
      <w:divBdr>
        <w:top w:val="none" w:sz="0" w:space="0" w:color="auto"/>
        <w:left w:val="none" w:sz="0" w:space="0" w:color="auto"/>
        <w:bottom w:val="none" w:sz="0" w:space="0" w:color="auto"/>
        <w:right w:val="none" w:sz="0" w:space="0" w:color="auto"/>
      </w:divBdr>
    </w:div>
    <w:div w:id="1754086578">
      <w:bodyDiv w:val="1"/>
      <w:marLeft w:val="0"/>
      <w:marRight w:val="0"/>
      <w:marTop w:val="0"/>
      <w:marBottom w:val="0"/>
      <w:divBdr>
        <w:top w:val="none" w:sz="0" w:space="0" w:color="auto"/>
        <w:left w:val="none" w:sz="0" w:space="0" w:color="auto"/>
        <w:bottom w:val="none" w:sz="0" w:space="0" w:color="auto"/>
        <w:right w:val="none" w:sz="0" w:space="0" w:color="auto"/>
      </w:divBdr>
      <w:divsChild>
        <w:div w:id="756823624">
          <w:marLeft w:val="0"/>
          <w:marRight w:val="0"/>
          <w:marTop w:val="15"/>
          <w:marBottom w:val="0"/>
          <w:divBdr>
            <w:top w:val="none" w:sz="0" w:space="0" w:color="auto"/>
            <w:left w:val="none" w:sz="0" w:space="0" w:color="auto"/>
            <w:bottom w:val="none" w:sz="0" w:space="0" w:color="auto"/>
            <w:right w:val="none" w:sz="0" w:space="0" w:color="auto"/>
          </w:divBdr>
          <w:divsChild>
            <w:div w:id="643463691">
              <w:marLeft w:val="0"/>
              <w:marRight w:val="0"/>
              <w:marTop w:val="0"/>
              <w:marBottom w:val="0"/>
              <w:divBdr>
                <w:top w:val="none" w:sz="0" w:space="0" w:color="auto"/>
                <w:left w:val="none" w:sz="0" w:space="0" w:color="auto"/>
                <w:bottom w:val="none" w:sz="0" w:space="0" w:color="auto"/>
                <w:right w:val="none" w:sz="0" w:space="0" w:color="auto"/>
              </w:divBdr>
              <w:divsChild>
                <w:div w:id="1742212369">
                  <w:marLeft w:val="0"/>
                  <w:marRight w:val="0"/>
                  <w:marTop w:val="0"/>
                  <w:marBottom w:val="0"/>
                  <w:divBdr>
                    <w:top w:val="none" w:sz="0" w:space="0" w:color="auto"/>
                    <w:left w:val="none" w:sz="0" w:space="0" w:color="auto"/>
                    <w:bottom w:val="none" w:sz="0" w:space="0" w:color="auto"/>
                    <w:right w:val="none" w:sz="0" w:space="0" w:color="auto"/>
                  </w:divBdr>
                </w:div>
                <w:div w:id="1391467197">
                  <w:marLeft w:val="0"/>
                  <w:marRight w:val="0"/>
                  <w:marTop w:val="0"/>
                  <w:marBottom w:val="0"/>
                  <w:divBdr>
                    <w:top w:val="none" w:sz="0" w:space="0" w:color="auto"/>
                    <w:left w:val="none" w:sz="0" w:space="0" w:color="auto"/>
                    <w:bottom w:val="none" w:sz="0" w:space="0" w:color="auto"/>
                    <w:right w:val="none" w:sz="0" w:space="0" w:color="auto"/>
                  </w:divBdr>
                </w:div>
                <w:div w:id="1291672487">
                  <w:marLeft w:val="0"/>
                  <w:marRight w:val="0"/>
                  <w:marTop w:val="0"/>
                  <w:marBottom w:val="0"/>
                  <w:divBdr>
                    <w:top w:val="none" w:sz="0" w:space="0" w:color="auto"/>
                    <w:left w:val="none" w:sz="0" w:space="0" w:color="auto"/>
                    <w:bottom w:val="none" w:sz="0" w:space="0" w:color="auto"/>
                    <w:right w:val="none" w:sz="0" w:space="0" w:color="auto"/>
                  </w:divBdr>
                </w:div>
                <w:div w:id="1005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121">
      <w:bodyDiv w:val="1"/>
      <w:marLeft w:val="0"/>
      <w:marRight w:val="0"/>
      <w:marTop w:val="0"/>
      <w:marBottom w:val="0"/>
      <w:divBdr>
        <w:top w:val="none" w:sz="0" w:space="0" w:color="auto"/>
        <w:left w:val="none" w:sz="0" w:space="0" w:color="auto"/>
        <w:bottom w:val="none" w:sz="0" w:space="0" w:color="auto"/>
        <w:right w:val="none" w:sz="0" w:space="0" w:color="auto"/>
      </w:divBdr>
    </w:div>
    <w:div w:id="18241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yperlink" Target="https://www.naeyc.org/files/naeyc/file/positions/ProfPrepStandards09.pdf"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dl.acm.org/citation.cfm?id=1166324&amp;picked=pro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16/j.chiabu.2020.10474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pastyle.apa.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yperlink" Target="https://doi.org/10.1007/978-94-007-2147-0_2"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a:xfrm>
          <a:off x="2110739" y="31908"/>
          <a:ext cx="1531620" cy="1531620"/>
        </a:xfr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MATH</a:t>
          </a:r>
        </a:p>
      </dgm:t>
    </dgm:pt>
    <dgm:pt modelId="{DABCE74A-BF78-416A-A2D2-9EE3D0A73257}" type="parTrans" cxnId="{2B6D8614-E0F1-404E-A2CE-69E8A69E91CC}">
      <dgm:prSet/>
      <dgm:spPr/>
      <dgm:t>
        <a:bodyPr/>
        <a:lstStyle/>
        <a:p>
          <a:pPr algn="ctr"/>
          <a:endParaRPr lang="tr-TR"/>
        </a:p>
      </dgm:t>
    </dgm:pt>
    <dgm:pt modelId="{41969514-ED96-4CFC-A37E-B8CF33EF961D}" type="sibTrans" cxnId="{2B6D8614-E0F1-404E-A2CE-69E8A69E91CC}">
      <dgm:prSet/>
      <dgm:spPr/>
      <dgm:t>
        <a:bodyPr/>
        <a:lstStyle/>
        <a:p>
          <a:pPr algn="ctr"/>
          <a:endParaRPr lang="tr-TR"/>
        </a:p>
      </dgm:t>
    </dgm:pt>
    <dgm:pt modelId="{D38145BC-103F-406F-A024-2A14B59991AC}">
      <dgm:prSet phldrT="[Metin]"/>
      <dgm:spPr>
        <a:xfrm>
          <a:off x="2632552" y="958324"/>
          <a:ext cx="1531620" cy="1531620"/>
        </a:xfr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STUDENT</a:t>
          </a:r>
        </a:p>
      </dgm:t>
    </dgm:pt>
    <dgm:pt modelId="{5733A3B6-AFBD-4DE0-A376-512593E8E234}" type="parTrans" cxnId="{1A584730-08C9-4543-9D3C-A5D592717B08}">
      <dgm:prSet/>
      <dgm:spPr/>
      <dgm:t>
        <a:bodyPr/>
        <a:lstStyle/>
        <a:p>
          <a:pPr algn="ctr"/>
          <a:endParaRPr lang="tr-TR"/>
        </a:p>
      </dgm:t>
    </dgm:pt>
    <dgm:pt modelId="{32C00FD4-C281-4E74-9D74-A4A3B19DDA86}" type="sibTrans" cxnId="{1A584730-08C9-4543-9D3C-A5D592717B08}">
      <dgm:prSet/>
      <dgm:spPr/>
      <dgm:t>
        <a:bodyPr/>
        <a:lstStyle/>
        <a:p>
          <a:pPr algn="ctr"/>
          <a:endParaRPr lang="tr-TR"/>
        </a:p>
      </dgm:t>
    </dgm:pt>
    <dgm:pt modelId="{7E3C2D9D-673A-4DE1-BAF6-14686CC96B19}">
      <dgm:prSet phldrT="[Metin]"/>
      <dgm:spPr>
        <a:xfrm>
          <a:off x="1558080" y="989171"/>
          <a:ext cx="1531620" cy="1531620"/>
        </a:xfr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EDUCATION</a:t>
          </a:r>
        </a:p>
      </dgm:t>
    </dgm:pt>
    <dgm:pt modelId="{1DB80D10-D9E1-4072-B569-1C3A651F1639}" type="parTrans" cxnId="{519EA2B2-9FF1-4A1A-BA8B-733466371E82}">
      <dgm:prSet/>
      <dgm:spPr/>
      <dgm:t>
        <a:bodyPr/>
        <a:lstStyle/>
        <a:p>
          <a:pPr algn="ctr"/>
          <a:endParaRPr lang="tr-TR"/>
        </a:p>
      </dgm:t>
    </dgm:pt>
    <dgm:pt modelId="{CAEDE88B-EBCD-4854-B011-9CCF490DD7B7}" type="sibTrans" cxnId="{519EA2B2-9FF1-4A1A-BA8B-733466371E82}">
      <dgm:prSet/>
      <dgm:spPr/>
      <dgm:t>
        <a:bodyPr/>
        <a:lstStyle/>
        <a:p>
          <a:pPr algn="ctr"/>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a:prstGeom prst="ellipse">
          <a:avLst/>
        </a:prstGeom>
      </dgm:spPr>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pt>
    <dgm:pt modelId="{DD3437B2-8228-4F21-B7A1-8046B83EA88A}" type="pres">
      <dgm:prSet presAssocID="{D38145BC-103F-406F-A024-2A14B59991AC}" presName="circ2" presStyleLbl="vennNode1" presStyleIdx="1" presStyleCnt="3" custLinFactNeighborX="-2014" custLinFactNeighborY="-2014"/>
      <dgm:spPr>
        <a:prstGeom prst="ellipse">
          <a:avLst/>
        </a:prstGeom>
      </dgm:spPr>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pt>
    <dgm:pt modelId="{C6432423-0278-45D9-BE8B-60C91E1C9F5F}" type="pres">
      <dgm:prSet presAssocID="{7E3C2D9D-673A-4DE1-BAF6-14686CC96B19}" presName="circ3" presStyleLbl="vennNode1" presStyleIdx="2" presStyleCnt="3"/>
      <dgm:spPr>
        <a:prstGeom prst="ellipse">
          <a:avLst/>
        </a:prstGeom>
      </dgm:spPr>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pt>
  </dgm:ptLst>
  <dgm:cxnLst>
    <dgm:cxn modelId="{2B6D8614-E0F1-404E-A2CE-69E8A69E91CC}" srcId="{28B440AA-ECC3-4594-8D29-47C6ABD2A498}" destId="{5C776109-43B9-4DF8-9EA6-7F298F47CE9A}" srcOrd="0" destOrd="0" parTransId="{DABCE74A-BF78-416A-A2D2-9EE3D0A73257}" sibTransId="{41969514-ED96-4CFC-A37E-B8CF33EF961D}"/>
    <dgm:cxn modelId="{D47FFC26-CEDA-44C6-A8A3-EFC4C4B907D2}" type="presOf" srcId="{5C776109-43B9-4DF8-9EA6-7F298F47CE9A}" destId="{D00F50DA-74E0-4921-90E5-7750320144AA}" srcOrd="1" destOrd="0" presId="urn:microsoft.com/office/officeart/2005/8/layout/venn1"/>
    <dgm:cxn modelId="{5995602B-178B-4998-B7CC-91689385E526}" type="presOf" srcId="{D38145BC-103F-406F-A024-2A14B59991AC}" destId="{DD3437B2-8228-4F21-B7A1-8046B83EA88A}" srcOrd="0"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39C8523C-E98B-442E-A8D9-CD8A856175D2}" type="presOf" srcId="{7E3C2D9D-673A-4DE1-BAF6-14686CC96B19}" destId="{A74CEE87-2ABE-4DD8-A52F-2EEF9163184C}" srcOrd="1" destOrd="0" presId="urn:microsoft.com/office/officeart/2005/8/layout/venn1"/>
    <dgm:cxn modelId="{216AE654-A92E-4B78-AB12-A6A6466F6137}" type="presOf" srcId="{7E3C2D9D-673A-4DE1-BAF6-14686CC96B19}" destId="{C6432423-0278-45D9-BE8B-60C91E1C9F5F}" srcOrd="0" destOrd="0" presId="urn:microsoft.com/office/officeart/2005/8/layout/venn1"/>
    <dgm:cxn modelId="{E7E3F376-7194-458A-B32E-065EDB8A97E6}" type="presOf" srcId="{28B440AA-ECC3-4594-8D29-47C6ABD2A498}" destId="{31EC49E4-E08B-40BA-9C74-C6B0EE43A387}" srcOrd="0" destOrd="0" presId="urn:microsoft.com/office/officeart/2005/8/layout/venn1"/>
    <dgm:cxn modelId="{B04FC9AA-3B3E-4498-9888-86A858BAA49F}" type="presOf" srcId="{D38145BC-103F-406F-A024-2A14B59991AC}" destId="{BF775657-BB2A-4AC1-AA39-91957DE3BC27}" srcOrd="1"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C8B1BEEE-06C1-46CE-A9BB-53F65970D7FA}" type="presOf" srcId="{5C776109-43B9-4DF8-9EA6-7F298F47CE9A}" destId="{4A27270E-D596-4EC4-8409-07F42732C083}" srcOrd="0" destOrd="0" presId="urn:microsoft.com/office/officeart/2005/8/layout/venn1"/>
    <dgm:cxn modelId="{82177E75-A06B-4444-B7B1-4A3B4CF1A7C3}" type="presParOf" srcId="{31EC49E4-E08B-40BA-9C74-C6B0EE43A387}" destId="{4A27270E-D596-4EC4-8409-07F42732C083}" srcOrd="0" destOrd="0" presId="urn:microsoft.com/office/officeart/2005/8/layout/venn1"/>
    <dgm:cxn modelId="{33FC522D-0B24-43C0-A7AF-97745EA4D428}" type="presParOf" srcId="{31EC49E4-E08B-40BA-9C74-C6B0EE43A387}" destId="{D00F50DA-74E0-4921-90E5-7750320144AA}" srcOrd="1" destOrd="0" presId="urn:microsoft.com/office/officeart/2005/8/layout/venn1"/>
    <dgm:cxn modelId="{7785F857-CDC0-4D98-AA3B-9097E71E402F}" type="presParOf" srcId="{31EC49E4-E08B-40BA-9C74-C6B0EE43A387}" destId="{DD3437B2-8228-4F21-B7A1-8046B83EA88A}" srcOrd="2" destOrd="0" presId="urn:microsoft.com/office/officeart/2005/8/layout/venn1"/>
    <dgm:cxn modelId="{001B9904-DDD3-403C-A6A1-CBE31557C429}" type="presParOf" srcId="{31EC49E4-E08B-40BA-9C74-C6B0EE43A387}" destId="{BF775657-BB2A-4AC1-AA39-91957DE3BC27}" srcOrd="3" destOrd="0" presId="urn:microsoft.com/office/officeart/2005/8/layout/venn1"/>
    <dgm:cxn modelId="{011CB297-6E39-4CF4-9B47-990FB074013A}" type="presParOf" srcId="{31EC49E4-E08B-40BA-9C74-C6B0EE43A387}" destId="{C6432423-0278-45D9-BE8B-60C91E1C9F5F}" srcOrd="4" destOrd="0" presId="urn:microsoft.com/office/officeart/2005/8/layout/venn1"/>
    <dgm:cxn modelId="{7601297B-068E-44B6-B525-F44934ADD29A}"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2110739" y="31908"/>
          <a:ext cx="1531620" cy="1531620"/>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MATH</a:t>
          </a:r>
        </a:p>
      </dsp:txBody>
      <dsp:txXfrm>
        <a:off x="2314956" y="299942"/>
        <a:ext cx="1123188" cy="689229"/>
      </dsp:txXfrm>
    </dsp:sp>
    <dsp:sp modelId="{DD3437B2-8228-4F21-B7A1-8046B83EA88A}">
      <dsp:nvSpPr>
        <dsp:cNvPr id="0" name=""/>
        <dsp:cNvSpPr/>
      </dsp:nvSpPr>
      <dsp:spPr>
        <a:xfrm>
          <a:off x="2632552" y="958324"/>
          <a:ext cx="1531620" cy="1531620"/>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STUDENT</a:t>
          </a:r>
        </a:p>
      </dsp:txBody>
      <dsp:txXfrm>
        <a:off x="3100973" y="1353992"/>
        <a:ext cx="918972" cy="842391"/>
      </dsp:txXfrm>
    </dsp:sp>
    <dsp:sp modelId="{C6432423-0278-45D9-BE8B-60C91E1C9F5F}">
      <dsp:nvSpPr>
        <dsp:cNvPr id="0" name=""/>
        <dsp:cNvSpPr/>
      </dsp:nvSpPr>
      <dsp:spPr>
        <a:xfrm>
          <a:off x="1558080" y="989171"/>
          <a:ext cx="1531620" cy="1531620"/>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EDUCATION</a:t>
          </a:r>
        </a:p>
      </dsp:txBody>
      <dsp:txXfrm>
        <a:off x="1702308" y="1384839"/>
        <a:ext cx="918972" cy="84239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F3B73382FA48464E8D60C78B157A1AE7" ma:contentTypeVersion="11" ma:contentTypeDescription="Yeni belge oluşturun." ma:contentTypeScope="" ma:versionID="899591f143fa0b89ad59987928697233">
  <xsd:schema xmlns:xsd="http://www.w3.org/2001/XMLSchema" xmlns:xs="http://www.w3.org/2001/XMLSchema" xmlns:p="http://schemas.microsoft.com/office/2006/metadata/properties" xmlns:ns3="44047621-392d-4d9c-9c1e-7cd3233789d6" xmlns:ns4="97a4064a-2acd-4630-bc8a-2e2570555a98" targetNamespace="http://schemas.microsoft.com/office/2006/metadata/properties" ma:root="true" ma:fieldsID="5a5eab3648bcd11b1e06d818d41b1f11" ns3:_="" ns4:_="">
    <xsd:import namespace="44047621-392d-4d9c-9c1e-7cd3233789d6"/>
    <xsd:import namespace="97a4064a-2acd-4630-bc8a-2e2570555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7621-392d-4d9c-9c1e-7cd3233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4064a-2acd-4630-bc8a-2e2570555a9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C4CC8-04BF-410C-9241-17273E792784}">
  <ds:schemaRefs>
    <ds:schemaRef ds:uri="http://schemas.microsoft.com/sharepoint/v3/contenttype/forms"/>
  </ds:schemaRefs>
</ds:datastoreItem>
</file>

<file path=customXml/itemProps2.xml><?xml version="1.0" encoding="utf-8"?>
<ds:datastoreItem xmlns:ds="http://schemas.openxmlformats.org/officeDocument/2006/customXml" ds:itemID="{4087032D-8F6D-4DED-B9B3-ACFFAD016EC7}">
  <ds:schemaRefs>
    <ds:schemaRef ds:uri="http://schemas.openxmlformats.org/officeDocument/2006/bibliography"/>
  </ds:schemaRefs>
</ds:datastoreItem>
</file>

<file path=customXml/itemProps3.xml><?xml version="1.0" encoding="utf-8"?>
<ds:datastoreItem xmlns:ds="http://schemas.openxmlformats.org/officeDocument/2006/customXml" ds:itemID="{02896D54-5305-4F5C-87A5-451BBB4A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7621-392d-4d9c-9c1e-7cd3233789d6"/>
    <ds:schemaRef ds:uri="97a4064a-2acd-4630-bc8a-2e257055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9EAC0-51C6-4A7C-A32A-C5BD23B06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3130</Words>
  <Characters>17844</Characters>
  <Application>Microsoft Office Word</Application>
  <DocSecurity>0</DocSecurity>
  <Lines>148</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2024-01-25T22:56:00Z</dcterms:created>
  <dcterms:modified xsi:type="dcterms:W3CDTF">2024-12-23T11:45:00Z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0x010100F3B73382FA48464E8D60C78B157A1AE7</vt:lpwstr>
  </property>
</Properties>
</file>